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31" w:rsidRDefault="00A05A31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Р о с с и й с к а я  Ф е д е р а ц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637B5" w:rsidRPr="0001392B" w:rsidRDefault="009637B5" w:rsidP="009637B5">
      <w:pPr>
        <w:pBdr>
          <w:top w:val="doub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05A31" w:rsidRPr="001F4CC4" w:rsidRDefault="00A05A31" w:rsidP="00A05A3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185F1D" w:rsidRDefault="009637B5" w:rsidP="003E4789">
            <w:pPr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</w:t>
            </w:r>
            <w:r w:rsidR="003E4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постановление администрации Николаевского муниципального образования от 20 марта 2018 года № 18 </w:t>
            </w:r>
            <w:r w:rsidR="003E4789" w:rsidRPr="009637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E47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185F1D"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дминистративн</w:t>
            </w:r>
            <w:r w:rsidR="003E4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ого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регламент</w:t>
            </w:r>
            <w:r w:rsidR="003E4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185F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предоставления муниципальной услуги </w:t>
            </w:r>
            <w:r w:rsidR="003E4789" w:rsidRPr="009637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85F1D" w:rsidRPr="00185F1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жилых помещений муниципального жилищного фонда Николаевского </w:t>
            </w:r>
            <w:r w:rsidR="00185F1D" w:rsidRPr="00185F1D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муниципального образования</w:t>
            </w:r>
            <w:r w:rsidR="00185F1D" w:rsidRPr="00185F1D"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собственность граждан в порядке приватизации</w:t>
            </w:r>
            <w:r w:rsidR="003E4789" w:rsidRPr="009637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A3378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E4789">
        <w:rPr>
          <w:rFonts w:ascii="Times New Roman" w:eastAsia="Times New Roman" w:hAnsi="Times New Roman" w:cs="Times New Roman"/>
          <w:sz w:val="24"/>
          <w:szCs w:val="24"/>
        </w:rPr>
        <w:t xml:space="preserve">целях приведения муниципального нормативного правового акта  в соответствии с действующим законодательством, с учетом экспертного заключения Иркутского областного государственного казенного учреждения </w:t>
      </w:r>
      <w:r w:rsidR="003E4789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E4789">
        <w:rPr>
          <w:rFonts w:ascii="Times New Roman" w:eastAsia="Times New Roman" w:hAnsi="Times New Roman" w:cs="Times New Roman"/>
          <w:sz w:val="24"/>
          <w:szCs w:val="24"/>
        </w:rPr>
        <w:t>Институт законодательства и правовой информации имени М.М. Сперанского</w:t>
      </w:r>
      <w:r w:rsidR="003E4789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E4789">
        <w:rPr>
          <w:rFonts w:ascii="Times New Roman" w:eastAsia="Times New Roman" w:hAnsi="Times New Roman" w:cs="Times New Roman"/>
          <w:sz w:val="24"/>
          <w:szCs w:val="24"/>
        </w:rPr>
        <w:t xml:space="preserve"> от 22 января 2021 года </w:t>
      </w:r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№ 156, в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6 октября 2003 </w:t>
      </w:r>
      <w:r w:rsidR="00AB0FFB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F27F9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675861" w:rsidRPr="009637B5" w:rsidRDefault="00675861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Default="003D5A10" w:rsidP="00B2073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5F1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185F1D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B20738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0738" w:rsidRPr="00185F1D">
        <w:rPr>
          <w:rFonts w:ascii="Times New Roman" w:hAnsi="Times New Roman" w:cs="Times New Roman"/>
          <w:sz w:val="24"/>
          <w:szCs w:val="24"/>
        </w:rPr>
        <w:t xml:space="preserve">Передача жилых помещений муниципального жилищного фонда Николаевского </w:t>
      </w:r>
      <w:r w:rsidR="00B20738" w:rsidRPr="00185F1D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B20738" w:rsidRPr="00185F1D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B20738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</w:t>
      </w:r>
      <w:r w:rsidR="00B2073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постановлением администрации Николаевского муниципального образования от 20 марта 2018 года № 18 </w:t>
      </w:r>
      <w:r w:rsidR="00B20738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B20738" w:rsidRPr="00185F1D"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</w:t>
      </w:r>
      <w:r w:rsidR="00B20738">
        <w:rPr>
          <w:rFonts w:ascii="Times New Roman" w:eastAsia="Times New Roman" w:hAnsi="Times New Roman" w:cs="Times New Roman"/>
          <w:bCs/>
          <w:sz w:val="24"/>
          <w:szCs w:val="24"/>
        </w:rPr>
        <w:t>ого</w:t>
      </w:r>
      <w:r w:rsidR="00B20738" w:rsidRPr="00185F1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регламент</w:t>
      </w:r>
      <w:r w:rsidR="00B20738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B20738" w:rsidRPr="00185F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предоставления муниципальной услуги </w:t>
      </w:r>
      <w:r w:rsidR="00B20738"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20738" w:rsidRPr="00185F1D">
        <w:rPr>
          <w:rFonts w:ascii="Times New Roman" w:hAnsi="Times New Roman" w:cs="Times New Roman"/>
          <w:sz w:val="24"/>
          <w:szCs w:val="24"/>
        </w:rPr>
        <w:t xml:space="preserve">Передача жилых помещений муниципального жилищного фонда Николаевского </w:t>
      </w:r>
      <w:r w:rsidR="00B20738" w:rsidRPr="00185F1D">
        <w:rPr>
          <w:rFonts w:ascii="Times New Roman" w:hAnsi="Times New Roman" w:cs="Times New Roman"/>
          <w:iCs/>
          <w:sz w:val="24"/>
          <w:szCs w:val="24"/>
        </w:rPr>
        <w:t>муниципального образования</w:t>
      </w:r>
      <w:r w:rsidR="00B20738" w:rsidRPr="00185F1D">
        <w:rPr>
          <w:rFonts w:ascii="Times New Roman" w:hAnsi="Times New Roman" w:cs="Times New Roman"/>
          <w:sz w:val="24"/>
          <w:szCs w:val="24"/>
        </w:rPr>
        <w:t xml:space="preserve"> в собственность граждан в порядке приватизации</w:t>
      </w:r>
      <w:r w:rsidR="00B20738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20738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постановлений администрации Николаевского муниципального образования  от 12 декабря 2019 года № 64, от 9 ноября 2020 года № 48), </w:t>
      </w:r>
      <w:r w:rsidR="00AB0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4026" w:rsidRPr="00185F1D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132E42" w:rsidRDefault="00132E42" w:rsidP="00B2073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главу 18 дополнить пунктом 6</w:t>
      </w:r>
      <w:r w:rsidR="004A0F72">
        <w:rPr>
          <w:rFonts w:ascii="Times New Roman" w:eastAsia="Times New Roman" w:hAnsi="Times New Roman" w:cs="Times New Roman"/>
          <w:sz w:val="24"/>
          <w:szCs w:val="24"/>
        </w:rPr>
        <w:t>2</w:t>
      </w:r>
      <w:r w:rsidR="004A0F72" w:rsidRPr="004A0F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132E42" w:rsidRP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A0F72">
        <w:rPr>
          <w:rFonts w:ascii="Times New Roman" w:eastAsia="Times New Roman" w:hAnsi="Times New Roman" w:cs="Times New Roman"/>
          <w:sz w:val="24"/>
          <w:szCs w:val="24"/>
        </w:rPr>
        <w:t>62</w:t>
      </w:r>
      <w:r w:rsidR="004A0F72" w:rsidRPr="004A0F7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1C2C">
        <w:rPr>
          <w:rFonts w:ascii="Times New Roman" w:eastAsia="Times New Roman" w:hAnsi="Times New Roman" w:cs="Times New Roman"/>
          <w:sz w:val="24"/>
          <w:szCs w:val="24"/>
        </w:rPr>
        <w:t>Уполномоченный орган</w:t>
      </w:r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обеспечивает инвалидам (включая инвалидов, использующих кресла-коляски и собак-проводников):</w:t>
      </w:r>
    </w:p>
    <w:p w:rsidR="00132E42" w:rsidRP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t>1) сопровождение инвалидов, имеющих стойкие расстройства функции зрения и самостоятельного передвижения, и оказание им помощи в здании администрации;</w:t>
      </w:r>
    </w:p>
    <w:p w:rsidR="00132E42" w:rsidRP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</w:t>
      </w:r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132E42" w:rsidRP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t>3) оказание должностными лицами и работниками администрации помощи инвалидам в преодолении барьеров, мешающих получению ими услуг наравне с другими лицами.</w:t>
      </w:r>
    </w:p>
    <w:p w:rsid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E42">
        <w:rPr>
          <w:rFonts w:ascii="Times New Roman" w:eastAsia="Times New Roman" w:hAnsi="Times New Roman" w:cs="Times New Roman"/>
          <w:kern w:val="2"/>
          <w:sz w:val="24"/>
          <w:szCs w:val="24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муниципаль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ной услуги.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32E42" w:rsidRDefault="00132E42" w:rsidP="00132E4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4659E1">
        <w:rPr>
          <w:rFonts w:ascii="Times New Roman" w:eastAsia="Times New Roman" w:hAnsi="Times New Roman" w:cs="Times New Roman"/>
          <w:sz w:val="24"/>
          <w:szCs w:val="24"/>
        </w:rPr>
        <w:t>пункт 104 изложить в следующей редакции:</w:t>
      </w:r>
    </w:p>
    <w:p w:rsidR="004659E1" w:rsidRDefault="004659E1" w:rsidP="004659E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104. </w:t>
      </w:r>
      <w:r w:rsidRPr="004659E1">
        <w:rPr>
          <w:rFonts w:ascii="Times New Roman" w:eastAsia="Times New Roman" w:hAnsi="Times New Roman" w:cs="Times New Roman"/>
          <w:color w:val="000000"/>
          <w:kern w:val="2"/>
          <w:sz w:val="24"/>
          <w:szCs w:val="24"/>
        </w:rPr>
        <w:t>В случае поступления жалобы на решения, действия (бездействие) должностных лиц админист</w:t>
      </w:r>
      <w:r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>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 Срок проведения проверки и оформления акта проверки в указанном случае устанавливается в пределах сроков, определенных статьей 11</w:t>
      </w:r>
      <w:r w:rsidRPr="004659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E17C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>Федерального закона от 27 июля 2010 года № 210</w:t>
      </w:r>
      <w:r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noBreakHyphen/>
        <w:t>ФЗ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</w:t>
      </w:r>
      <w:r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</w:t>
      </w:r>
      <w:r w:rsidR="004A0F72"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9637B5">
        <w:rPr>
          <w:rFonts w:ascii="Times New Roman" w:hAnsi="Times New Roman" w:cs="Times New Roman"/>
          <w:sz w:val="24"/>
          <w:szCs w:val="24"/>
        </w:rPr>
        <w:t xml:space="preserve">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A0F72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37B5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</w:t>
      </w:r>
      <w:r w:rsidR="004A0F72" w:rsidRPr="004659E1">
        <w:rPr>
          <w:rFonts w:ascii="Times New Roman" w:eastAsia="Times New Roman" w:hAnsi="Times New Roman" w:cs="Times New Roman"/>
          <w:kern w:val="2"/>
          <w:sz w:val="24"/>
          <w:szCs w:val="24"/>
        </w:rPr>
        <w:t>«</w:t>
      </w:r>
      <w:r w:rsidRPr="009637B5">
        <w:rPr>
          <w:rFonts w:ascii="Times New Roman" w:hAnsi="Times New Roman" w:cs="Times New Roman"/>
          <w:sz w:val="24"/>
          <w:szCs w:val="24"/>
        </w:rPr>
        <w:t>Интернет</w:t>
      </w:r>
      <w:r w:rsidR="004A0F72" w:rsidRPr="009637B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637B5">
        <w:rPr>
          <w:rFonts w:ascii="Times New Roman" w:hAnsi="Times New Roman" w:cs="Times New Roman"/>
          <w:sz w:val="24"/>
          <w:szCs w:val="24"/>
        </w:rPr>
        <w:t>.</w:t>
      </w:r>
    </w:p>
    <w:p w:rsidR="001B18DD" w:rsidRPr="009637B5" w:rsidRDefault="001B18DD" w:rsidP="001B1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B6984" w:rsidRPr="009637B5" w:rsidRDefault="00CB6984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BD3" w:rsidRDefault="00682BD3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4BF" w:rsidRPr="009637B5" w:rsidRDefault="004624BF" w:rsidP="00E83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B18DD">
        <w:rPr>
          <w:rFonts w:ascii="Times New Roman" w:hAnsi="Times New Roman" w:cs="Times New Roman"/>
          <w:sz w:val="24"/>
          <w:szCs w:val="24"/>
        </w:rPr>
        <w:t>Николаевского</w:t>
      </w:r>
    </w:p>
    <w:p w:rsidR="00CB6984" w:rsidRPr="009637B5" w:rsidRDefault="00CB6984" w:rsidP="00573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</w:t>
      </w:r>
      <w:r w:rsidR="002E752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637B5">
        <w:rPr>
          <w:rFonts w:ascii="Times New Roman" w:hAnsi="Times New Roman" w:cs="Times New Roman"/>
          <w:sz w:val="24"/>
          <w:szCs w:val="24"/>
        </w:rPr>
        <w:t xml:space="preserve">  </w:t>
      </w:r>
      <w:r w:rsidR="001B18DD">
        <w:rPr>
          <w:rFonts w:ascii="Times New Roman" w:hAnsi="Times New Roman" w:cs="Times New Roman"/>
          <w:sz w:val="24"/>
          <w:szCs w:val="24"/>
        </w:rPr>
        <w:t>А.В. Вотенцев</w:t>
      </w:r>
    </w:p>
    <w:p w:rsidR="00CB6984" w:rsidRPr="009637B5" w:rsidRDefault="00CB6984" w:rsidP="005735E3">
      <w:pPr>
        <w:spacing w:after="0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0C5" w:rsidRDefault="00C650C5" w:rsidP="00F152F0">
      <w:pPr>
        <w:spacing w:after="0" w:line="240" w:lineRule="auto"/>
      </w:pPr>
      <w:r>
        <w:separator/>
      </w:r>
    </w:p>
  </w:endnote>
  <w:endnote w:type="continuationSeparator" w:id="1">
    <w:p w:rsidR="00C650C5" w:rsidRDefault="00C650C5" w:rsidP="00F1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0C5" w:rsidRDefault="00C650C5" w:rsidP="00F152F0">
      <w:pPr>
        <w:spacing w:after="0" w:line="240" w:lineRule="auto"/>
      </w:pPr>
      <w:r>
        <w:separator/>
      </w:r>
    </w:p>
  </w:footnote>
  <w:footnote w:type="continuationSeparator" w:id="1">
    <w:p w:rsidR="00C650C5" w:rsidRDefault="00C650C5" w:rsidP="00F15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6984"/>
    <w:rsid w:val="000044D5"/>
    <w:rsid w:val="0008483E"/>
    <w:rsid w:val="000E5919"/>
    <w:rsid w:val="000F35B0"/>
    <w:rsid w:val="00115AA2"/>
    <w:rsid w:val="00132E42"/>
    <w:rsid w:val="00150342"/>
    <w:rsid w:val="00171A74"/>
    <w:rsid w:val="00172A03"/>
    <w:rsid w:val="00180913"/>
    <w:rsid w:val="00185F1D"/>
    <w:rsid w:val="001B18DD"/>
    <w:rsid w:val="001E5009"/>
    <w:rsid w:val="001F4CC4"/>
    <w:rsid w:val="0023698A"/>
    <w:rsid w:val="00247D2B"/>
    <w:rsid w:val="002C202A"/>
    <w:rsid w:val="002D369D"/>
    <w:rsid w:val="002E7524"/>
    <w:rsid w:val="00320483"/>
    <w:rsid w:val="00347D30"/>
    <w:rsid w:val="003A3378"/>
    <w:rsid w:val="003A6CFE"/>
    <w:rsid w:val="003D5A10"/>
    <w:rsid w:val="003E4789"/>
    <w:rsid w:val="004624BF"/>
    <w:rsid w:val="004659E1"/>
    <w:rsid w:val="0048034E"/>
    <w:rsid w:val="00484AA4"/>
    <w:rsid w:val="004964ED"/>
    <w:rsid w:val="004A0F72"/>
    <w:rsid w:val="00552FF2"/>
    <w:rsid w:val="005735E3"/>
    <w:rsid w:val="005913EE"/>
    <w:rsid w:val="005B669C"/>
    <w:rsid w:val="005B6C41"/>
    <w:rsid w:val="005E1DBF"/>
    <w:rsid w:val="0063477C"/>
    <w:rsid w:val="00675861"/>
    <w:rsid w:val="00682BD3"/>
    <w:rsid w:val="006B5948"/>
    <w:rsid w:val="006C0676"/>
    <w:rsid w:val="006E6414"/>
    <w:rsid w:val="006E6864"/>
    <w:rsid w:val="006F27F9"/>
    <w:rsid w:val="00711BB8"/>
    <w:rsid w:val="00731C2C"/>
    <w:rsid w:val="007A00B9"/>
    <w:rsid w:val="007B2831"/>
    <w:rsid w:val="00856108"/>
    <w:rsid w:val="0087140C"/>
    <w:rsid w:val="00871B51"/>
    <w:rsid w:val="008B4076"/>
    <w:rsid w:val="009637B5"/>
    <w:rsid w:val="00967AE3"/>
    <w:rsid w:val="00992416"/>
    <w:rsid w:val="00A05A31"/>
    <w:rsid w:val="00A17A4C"/>
    <w:rsid w:val="00A2299D"/>
    <w:rsid w:val="00AA3899"/>
    <w:rsid w:val="00AB0FFB"/>
    <w:rsid w:val="00AD0415"/>
    <w:rsid w:val="00B20738"/>
    <w:rsid w:val="00B66DF6"/>
    <w:rsid w:val="00B91117"/>
    <w:rsid w:val="00BE184D"/>
    <w:rsid w:val="00BF4078"/>
    <w:rsid w:val="00C155FC"/>
    <w:rsid w:val="00C30060"/>
    <w:rsid w:val="00C650C5"/>
    <w:rsid w:val="00C77EBA"/>
    <w:rsid w:val="00C937AE"/>
    <w:rsid w:val="00CB6984"/>
    <w:rsid w:val="00CC580D"/>
    <w:rsid w:val="00CD0D68"/>
    <w:rsid w:val="00CD66E9"/>
    <w:rsid w:val="00CF35ED"/>
    <w:rsid w:val="00D52AA4"/>
    <w:rsid w:val="00E17CAA"/>
    <w:rsid w:val="00E34352"/>
    <w:rsid w:val="00E4556F"/>
    <w:rsid w:val="00E52B8C"/>
    <w:rsid w:val="00E60558"/>
    <w:rsid w:val="00E62A54"/>
    <w:rsid w:val="00E64351"/>
    <w:rsid w:val="00E830E4"/>
    <w:rsid w:val="00ED39F6"/>
    <w:rsid w:val="00EF09AF"/>
    <w:rsid w:val="00F152F0"/>
    <w:rsid w:val="00F25FD9"/>
    <w:rsid w:val="00F36A71"/>
    <w:rsid w:val="00F44026"/>
    <w:rsid w:val="00F532C9"/>
    <w:rsid w:val="00F76266"/>
    <w:rsid w:val="00F80DE9"/>
    <w:rsid w:val="00FA2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F6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F152F0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F152F0"/>
    <w:rPr>
      <w:rFonts w:ascii="Tms Rmn" w:eastAsia="Times New Roman" w:hAnsi="Tms Rm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152F0"/>
    <w:rPr>
      <w:vertAlign w:val="superscript"/>
    </w:rPr>
  </w:style>
  <w:style w:type="paragraph" w:styleId="ac">
    <w:name w:val="Body Text"/>
    <w:basedOn w:val="a"/>
    <w:link w:val="ad"/>
    <w:uiPriority w:val="99"/>
    <w:rsid w:val="00172A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172A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uiPriority w:val="99"/>
    <w:rsid w:val="00172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84AA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Николаевка</cp:lastModifiedBy>
  <cp:revision>3</cp:revision>
  <cp:lastPrinted>2021-02-11T06:04:00Z</cp:lastPrinted>
  <dcterms:created xsi:type="dcterms:W3CDTF">2021-02-11T06:05:00Z</dcterms:created>
  <dcterms:modified xsi:type="dcterms:W3CDTF">2021-11-29T11:20:00Z</dcterms:modified>
</cp:coreProperties>
</file>