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Pr="00045043" w:rsidRDefault="00E07E84" w:rsidP="00E07E84">
      <w:pPr>
        <w:pStyle w:val="ac"/>
        <w:rPr>
          <w:b/>
          <w:szCs w:val="28"/>
        </w:rPr>
      </w:pPr>
      <w:r w:rsidRPr="00045043">
        <w:rPr>
          <w:b/>
          <w:szCs w:val="28"/>
        </w:rPr>
        <w:t>ПРОЕКТ</w:t>
      </w:r>
    </w:p>
    <w:p w:rsidR="00D53AAF" w:rsidRPr="00D53AAF" w:rsidRDefault="00D53AAF" w:rsidP="00D53AAF">
      <w:pPr>
        <w:suppressLineNumbers/>
        <w:suppressAutoHyphens/>
        <w:spacing w:after="0" w:line="240" w:lineRule="auto"/>
        <w:ind w:left="-426" w:right="-6" w:firstLine="426"/>
        <w:jc w:val="center"/>
        <w:rPr>
          <w:rFonts w:ascii="Times New Roman" w:hAnsi="Times New Roman"/>
          <w:b/>
          <w:sz w:val="32"/>
        </w:rPr>
      </w:pPr>
      <w:r w:rsidRPr="00D53AAF">
        <w:rPr>
          <w:rFonts w:ascii="Times New Roman" w:hAnsi="Times New Roman"/>
          <w:b/>
          <w:sz w:val="32"/>
        </w:rPr>
        <w:t>Р о с с и й с к а я  Ф е д е р а ц и я</w:t>
      </w:r>
    </w:p>
    <w:p w:rsidR="00D53AAF" w:rsidRPr="00D53AAF" w:rsidRDefault="00D53AAF" w:rsidP="00D53AAF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/>
          <w:b/>
          <w:sz w:val="32"/>
        </w:rPr>
      </w:pPr>
      <w:r w:rsidRPr="00D53AAF">
        <w:rPr>
          <w:rFonts w:ascii="Times New Roman" w:hAnsi="Times New Roman"/>
          <w:b/>
          <w:sz w:val="32"/>
        </w:rPr>
        <w:t>Иркутская область</w:t>
      </w:r>
    </w:p>
    <w:p w:rsidR="00D53AAF" w:rsidRPr="00D53AAF" w:rsidRDefault="00D53AAF" w:rsidP="00D53AAF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/>
          <w:b/>
          <w:sz w:val="32"/>
        </w:rPr>
      </w:pPr>
      <w:r w:rsidRPr="00D53AAF">
        <w:rPr>
          <w:rFonts w:ascii="Times New Roman" w:hAnsi="Times New Roman"/>
          <w:b/>
          <w:sz w:val="32"/>
        </w:rPr>
        <w:t>Муниципальное образование «Тайшетский район»</w:t>
      </w:r>
    </w:p>
    <w:p w:rsidR="00D53AAF" w:rsidRPr="00D53AAF" w:rsidRDefault="00D53AAF" w:rsidP="00D53AAF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/>
          <w:b/>
          <w:sz w:val="40"/>
        </w:rPr>
      </w:pPr>
      <w:r w:rsidRPr="00D53AAF">
        <w:rPr>
          <w:rFonts w:ascii="Times New Roman" w:hAnsi="Times New Roman"/>
          <w:b/>
          <w:sz w:val="32"/>
        </w:rPr>
        <w:t xml:space="preserve">Николаевское муниципальное образование </w:t>
      </w:r>
    </w:p>
    <w:p w:rsidR="00D53AAF" w:rsidRPr="00D53AAF" w:rsidRDefault="00D53AAF" w:rsidP="00D53AAF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/>
          <w:b/>
          <w:sz w:val="32"/>
          <w:szCs w:val="32"/>
        </w:rPr>
      </w:pPr>
      <w:r w:rsidRPr="00D53AAF"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Pr="00D53AAF">
        <w:rPr>
          <w:rFonts w:ascii="Times New Roman" w:hAnsi="Times New Roman"/>
          <w:b/>
          <w:sz w:val="32"/>
        </w:rPr>
        <w:t xml:space="preserve">Николаевского </w:t>
      </w:r>
      <w:r w:rsidRPr="00D53AAF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D53AAF" w:rsidRPr="00D53AAF" w:rsidRDefault="00D53AAF" w:rsidP="00D53AAF">
      <w:pPr>
        <w:spacing w:after="0" w:line="240" w:lineRule="auto"/>
        <w:ind w:right="-5"/>
        <w:jc w:val="center"/>
        <w:rPr>
          <w:rFonts w:ascii="Times New Roman" w:hAnsi="Times New Roman"/>
          <w:b/>
          <w:sz w:val="16"/>
          <w:szCs w:val="16"/>
        </w:rPr>
      </w:pPr>
    </w:p>
    <w:p w:rsidR="00D53AAF" w:rsidRPr="00D53AAF" w:rsidRDefault="00D53AAF" w:rsidP="00D53AAF">
      <w:pPr>
        <w:spacing w:after="0" w:line="240" w:lineRule="auto"/>
        <w:ind w:right="-5"/>
        <w:jc w:val="center"/>
        <w:rPr>
          <w:rFonts w:ascii="Times New Roman" w:hAnsi="Times New Roman"/>
          <w:b/>
          <w:sz w:val="40"/>
          <w:szCs w:val="40"/>
        </w:rPr>
      </w:pPr>
      <w:r w:rsidRPr="00D53AAF">
        <w:rPr>
          <w:rFonts w:ascii="Times New Roman" w:hAnsi="Times New Roman"/>
          <w:b/>
          <w:sz w:val="40"/>
          <w:szCs w:val="40"/>
        </w:rPr>
        <w:t>ПОСТАНОВЛЕНИЕ</w:t>
      </w:r>
      <w:r w:rsidRPr="00D53AAF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E07E84" w:rsidRPr="00045043" w:rsidRDefault="00E07E84" w:rsidP="00D53AAF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07E84" w:rsidRPr="00045043" w:rsidRDefault="00E07E84" w:rsidP="00E07E84">
      <w:pPr>
        <w:jc w:val="both"/>
        <w:rPr>
          <w:rFonts w:ascii="Times New Roman" w:hAnsi="Times New Roman"/>
          <w:sz w:val="24"/>
          <w:szCs w:val="24"/>
        </w:rPr>
      </w:pPr>
      <w:r w:rsidRPr="00045043">
        <w:rPr>
          <w:rFonts w:ascii="Times New Roman" w:hAnsi="Times New Roman"/>
          <w:sz w:val="24"/>
          <w:szCs w:val="24"/>
        </w:rPr>
        <w:t xml:space="preserve">от «  </w:t>
      </w:r>
      <w:r w:rsidR="00D53AAF">
        <w:rPr>
          <w:rFonts w:ascii="Times New Roman" w:hAnsi="Times New Roman"/>
          <w:sz w:val="24"/>
          <w:szCs w:val="24"/>
        </w:rPr>
        <w:t xml:space="preserve">     </w:t>
      </w:r>
      <w:r w:rsidRPr="00045043">
        <w:rPr>
          <w:rFonts w:ascii="Times New Roman" w:hAnsi="Times New Roman"/>
          <w:sz w:val="24"/>
          <w:szCs w:val="24"/>
        </w:rPr>
        <w:t xml:space="preserve">»  </w:t>
      </w:r>
      <w:r w:rsidR="00FC69FC">
        <w:rPr>
          <w:rFonts w:ascii="Times New Roman" w:hAnsi="Times New Roman"/>
          <w:sz w:val="24"/>
          <w:szCs w:val="24"/>
        </w:rPr>
        <w:t xml:space="preserve">                     </w:t>
      </w:r>
      <w:r w:rsidR="008E3D3D">
        <w:rPr>
          <w:rFonts w:ascii="Times New Roman" w:hAnsi="Times New Roman"/>
          <w:sz w:val="24"/>
          <w:szCs w:val="24"/>
        </w:rPr>
        <w:t>2020</w:t>
      </w:r>
      <w:r w:rsidR="00D53AAF">
        <w:rPr>
          <w:rFonts w:ascii="Times New Roman" w:hAnsi="Times New Roman"/>
          <w:sz w:val="24"/>
          <w:szCs w:val="24"/>
        </w:rPr>
        <w:t xml:space="preserve"> </w:t>
      </w:r>
      <w:r w:rsidRPr="00045043">
        <w:rPr>
          <w:rFonts w:ascii="Times New Roman" w:hAnsi="Times New Roman"/>
          <w:sz w:val="24"/>
          <w:szCs w:val="24"/>
        </w:rPr>
        <w:t xml:space="preserve">г.   </w:t>
      </w:r>
      <w:r w:rsidRPr="00045043">
        <w:rPr>
          <w:rFonts w:ascii="Times New Roman" w:hAnsi="Times New Roman"/>
          <w:sz w:val="24"/>
          <w:szCs w:val="24"/>
        </w:rPr>
        <w:tab/>
      </w:r>
      <w:r w:rsidRPr="00045043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D53AAF">
        <w:rPr>
          <w:rFonts w:ascii="Times New Roman" w:hAnsi="Times New Roman"/>
          <w:sz w:val="24"/>
          <w:szCs w:val="24"/>
        </w:rPr>
        <w:t xml:space="preserve">                     </w:t>
      </w:r>
      <w:r w:rsidRPr="00045043">
        <w:rPr>
          <w:rFonts w:ascii="Times New Roman" w:hAnsi="Times New Roman"/>
          <w:sz w:val="24"/>
          <w:szCs w:val="24"/>
        </w:rPr>
        <w:t xml:space="preserve">    №___</w:t>
      </w:r>
    </w:p>
    <w:tbl>
      <w:tblPr>
        <w:tblW w:w="0" w:type="auto"/>
        <w:tblLook w:val="04A0"/>
      </w:tblPr>
      <w:tblGrid>
        <w:gridCol w:w="4964"/>
      </w:tblGrid>
      <w:tr w:rsidR="00E07E84" w:rsidRPr="00045043" w:rsidTr="00D53AAF">
        <w:trPr>
          <w:trHeight w:val="1166"/>
        </w:trPr>
        <w:tc>
          <w:tcPr>
            <w:tcW w:w="4964" w:type="dxa"/>
          </w:tcPr>
          <w:p w:rsidR="00E07E84" w:rsidRPr="00045043" w:rsidRDefault="008E3D3D" w:rsidP="00D53AAF">
            <w:pPr>
              <w:pStyle w:val="ConsPlusTitle"/>
              <w:widowControl/>
              <w:rPr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внесени</w:t>
            </w:r>
            <w:r w:rsidR="0000619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 изменений в бюджетный прогноз Николаевского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муниципального образования на долгосрочный период</w:t>
            </w:r>
          </w:p>
        </w:tc>
      </w:tr>
    </w:tbl>
    <w:p w:rsidR="009C6E4E" w:rsidRPr="00045043" w:rsidRDefault="009C6E4E" w:rsidP="009C6E4E">
      <w:pPr>
        <w:pStyle w:val="ab"/>
        <w:shd w:val="clear" w:color="auto" w:fill="FFFFFF"/>
        <w:spacing w:before="0" w:beforeAutospacing="0" w:after="125" w:afterAutospacing="0"/>
        <w:ind w:firstLine="851"/>
        <w:jc w:val="both"/>
      </w:pPr>
      <w:r w:rsidRPr="00045043"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Pr="00045043">
        <w:rPr>
          <w:lang w:eastAsia="en-US"/>
        </w:rPr>
        <w:t xml:space="preserve">Николаевского </w:t>
      </w:r>
      <w:r w:rsidRPr="00045043">
        <w:t xml:space="preserve">муниципального образования, утвержденного решением Думы </w:t>
      </w:r>
      <w:r w:rsidRPr="00045043">
        <w:rPr>
          <w:lang w:eastAsia="en-US"/>
        </w:rPr>
        <w:t xml:space="preserve">Николаевского </w:t>
      </w:r>
      <w:r w:rsidRPr="00045043">
        <w:t xml:space="preserve">муниципального образования от 20.01.2017 г. № 109 (в редакции решение Думы </w:t>
      </w:r>
      <w:r w:rsidRPr="00045043">
        <w:rPr>
          <w:lang w:eastAsia="en-US"/>
        </w:rPr>
        <w:t xml:space="preserve">Николаевского </w:t>
      </w:r>
      <w:r w:rsidR="008E3D3D">
        <w:t>муниципального образования от 29.10.2020 г. № 95</w:t>
      </w:r>
      <w:r w:rsidRPr="00045043">
        <w:t xml:space="preserve">),  руководствуясь ст.ст. 23, 42 Устава </w:t>
      </w:r>
      <w:r w:rsidRPr="00045043">
        <w:rPr>
          <w:lang w:eastAsia="en-US"/>
        </w:rPr>
        <w:t xml:space="preserve">Николаевского </w:t>
      </w:r>
      <w:r w:rsidRPr="00045043">
        <w:t xml:space="preserve">муниципального образования, Администрация </w:t>
      </w:r>
      <w:r w:rsidRPr="00045043">
        <w:rPr>
          <w:lang w:eastAsia="en-US"/>
        </w:rPr>
        <w:t xml:space="preserve">Николаевского </w:t>
      </w:r>
      <w:r w:rsidRPr="00045043">
        <w:t>муниципального образования</w:t>
      </w:r>
    </w:p>
    <w:p w:rsidR="00225E33" w:rsidRPr="0004504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7E84" w:rsidRPr="00045043" w:rsidRDefault="00E07E84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043">
        <w:rPr>
          <w:rFonts w:ascii="Times New Roman" w:hAnsi="Times New Roman"/>
          <w:b/>
          <w:sz w:val="28"/>
          <w:szCs w:val="28"/>
        </w:rPr>
        <w:t>ПОСТАНОВЛЯЕТ</w:t>
      </w:r>
      <w:r w:rsidRPr="00045043">
        <w:rPr>
          <w:rFonts w:ascii="Times New Roman" w:hAnsi="Times New Roman"/>
          <w:sz w:val="28"/>
          <w:szCs w:val="28"/>
        </w:rPr>
        <w:t>:</w:t>
      </w:r>
    </w:p>
    <w:p w:rsidR="008E3D3D" w:rsidRDefault="00E07E84" w:rsidP="008E3D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5043">
        <w:rPr>
          <w:rFonts w:ascii="Times New Roman" w:hAnsi="Times New Roman"/>
          <w:sz w:val="24"/>
          <w:szCs w:val="24"/>
        </w:rPr>
        <w:t xml:space="preserve">1. </w:t>
      </w:r>
      <w:r w:rsidR="008E3D3D">
        <w:rPr>
          <w:rFonts w:ascii="Times New Roman" w:hAnsi="Times New Roman"/>
          <w:color w:val="000000" w:themeColor="text1"/>
          <w:sz w:val="24"/>
          <w:szCs w:val="24"/>
        </w:rPr>
        <w:t xml:space="preserve">Внести в бюджетный прогноз Николаевского муниципального образования на </w:t>
      </w:r>
      <w:r w:rsidR="008E3D3D" w:rsidRPr="008D2AFE">
        <w:rPr>
          <w:rFonts w:ascii="Times New Roman" w:hAnsi="Times New Roman"/>
          <w:color w:val="000000" w:themeColor="text1"/>
          <w:sz w:val="24"/>
          <w:szCs w:val="24"/>
        </w:rPr>
        <w:t>долгосрочный период</w:t>
      </w:r>
      <w:r w:rsidR="008E3D3D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утвержденный постановлением администрации Николаевского муниципального образования от </w:t>
      </w:r>
      <w:r w:rsidR="00D4723A">
        <w:rPr>
          <w:rFonts w:ascii="Times New Roman" w:hAnsi="Times New Roman"/>
          <w:color w:val="000000" w:themeColor="text1"/>
          <w:sz w:val="24"/>
          <w:szCs w:val="24"/>
        </w:rPr>
        <w:t>15.11.</w:t>
      </w:r>
      <w:r w:rsidR="004A71E0">
        <w:rPr>
          <w:rFonts w:ascii="Times New Roman" w:hAnsi="Times New Roman"/>
          <w:color w:val="000000" w:themeColor="text1"/>
          <w:sz w:val="24"/>
          <w:szCs w:val="24"/>
        </w:rPr>
        <w:t>2019</w:t>
      </w:r>
      <w:bookmarkStart w:id="0" w:name="_GoBack"/>
      <w:bookmarkEnd w:id="0"/>
      <w:r w:rsidR="008E3D3D">
        <w:rPr>
          <w:rFonts w:ascii="Times New Roman" w:hAnsi="Times New Roman"/>
          <w:color w:val="000000" w:themeColor="text1"/>
          <w:sz w:val="24"/>
          <w:szCs w:val="24"/>
        </w:rPr>
        <w:t xml:space="preserve"> года № </w:t>
      </w:r>
      <w:r w:rsidR="00D4723A">
        <w:rPr>
          <w:rFonts w:ascii="Times New Roman" w:hAnsi="Times New Roman"/>
          <w:color w:val="000000" w:themeColor="text1"/>
          <w:sz w:val="24"/>
          <w:szCs w:val="24"/>
        </w:rPr>
        <w:t>52</w:t>
      </w:r>
      <w:r w:rsidR="008E3D3D">
        <w:rPr>
          <w:rFonts w:ascii="Times New Roman" w:hAnsi="Times New Roman"/>
          <w:color w:val="000000" w:themeColor="text1"/>
          <w:sz w:val="24"/>
          <w:szCs w:val="24"/>
        </w:rPr>
        <w:t xml:space="preserve"> , изменения, изложив в приложении 1 в новой редакции</w:t>
      </w:r>
      <w:r w:rsidR="008E3D3D" w:rsidRPr="00EE128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5043">
        <w:rPr>
          <w:rFonts w:ascii="Times New Roman" w:hAnsi="Times New Roman"/>
          <w:sz w:val="24"/>
          <w:szCs w:val="24"/>
        </w:rPr>
        <w:t>2. Разместить настоящее постановление на официальном сайте муниципального образования.</w:t>
      </w: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5043">
        <w:rPr>
          <w:rFonts w:ascii="Times New Roman" w:hAnsi="Times New Roman"/>
          <w:sz w:val="24"/>
          <w:szCs w:val="24"/>
        </w:rPr>
        <w:t>3. Контроль за выполнением постановления оставляю за собой.</w:t>
      </w: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043">
        <w:rPr>
          <w:rFonts w:ascii="Times New Roman" w:hAnsi="Times New Roman"/>
          <w:sz w:val="24"/>
          <w:szCs w:val="24"/>
        </w:rPr>
        <w:t xml:space="preserve">  Глава </w:t>
      </w:r>
      <w:r w:rsidR="009C6E4E" w:rsidRPr="00045043">
        <w:rPr>
          <w:rFonts w:ascii="Times New Roman" w:hAnsi="Times New Roman"/>
          <w:sz w:val="24"/>
          <w:szCs w:val="24"/>
        </w:rPr>
        <w:t>Николаевского</w:t>
      </w: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04504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9C6E4E" w:rsidRPr="00045043">
        <w:rPr>
          <w:rFonts w:ascii="Times New Roman" w:hAnsi="Times New Roman"/>
          <w:sz w:val="24"/>
          <w:szCs w:val="24"/>
        </w:rPr>
        <w:t>А.В.</w:t>
      </w:r>
      <w:r w:rsidR="00D53AAF">
        <w:rPr>
          <w:rFonts w:ascii="Times New Roman" w:hAnsi="Times New Roman"/>
          <w:sz w:val="24"/>
          <w:szCs w:val="24"/>
        </w:rPr>
        <w:t xml:space="preserve"> </w:t>
      </w:r>
      <w:r w:rsidR="009C6E4E" w:rsidRPr="00045043">
        <w:rPr>
          <w:rFonts w:ascii="Times New Roman" w:hAnsi="Times New Roman"/>
          <w:sz w:val="24"/>
          <w:szCs w:val="24"/>
        </w:rPr>
        <w:t>Вотенцев</w:t>
      </w:r>
    </w:p>
    <w:p w:rsidR="00E07E84" w:rsidRPr="00045043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E07E84" w:rsidRPr="00045043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rFonts w:ascii="Arial" w:hAnsi="Arial" w:cs="Arial"/>
          <w:sz w:val="23"/>
          <w:szCs w:val="23"/>
        </w:rPr>
      </w:pPr>
    </w:p>
    <w:p w:rsidR="00E07E84" w:rsidRPr="00045043" w:rsidRDefault="00E07E84" w:rsidP="00015F93">
      <w:pPr>
        <w:pStyle w:val="a3"/>
        <w:ind w:firstLine="567"/>
        <w:jc w:val="right"/>
        <w:rPr>
          <w:bCs/>
        </w:rPr>
      </w:pPr>
    </w:p>
    <w:p w:rsidR="00E07E84" w:rsidRPr="00045043" w:rsidRDefault="00E07E84" w:rsidP="00015F93">
      <w:pPr>
        <w:pStyle w:val="a3"/>
        <w:ind w:firstLine="567"/>
        <w:jc w:val="right"/>
        <w:rPr>
          <w:bCs/>
        </w:rPr>
      </w:pPr>
    </w:p>
    <w:p w:rsidR="00E07E84" w:rsidRPr="00045043" w:rsidRDefault="00E07E84" w:rsidP="00015F93">
      <w:pPr>
        <w:pStyle w:val="a3"/>
        <w:ind w:firstLine="567"/>
        <w:jc w:val="right"/>
        <w:rPr>
          <w:bCs/>
        </w:rPr>
      </w:pPr>
    </w:p>
    <w:p w:rsidR="00E07E84" w:rsidRPr="00045043" w:rsidRDefault="00E07E84" w:rsidP="00015F93">
      <w:pPr>
        <w:pStyle w:val="a3"/>
        <w:ind w:firstLine="567"/>
        <w:jc w:val="right"/>
        <w:rPr>
          <w:bCs/>
        </w:rPr>
      </w:pPr>
    </w:p>
    <w:p w:rsidR="0026298A" w:rsidRPr="00045043" w:rsidRDefault="0026298A" w:rsidP="0026298A">
      <w:pPr>
        <w:pStyle w:val="a3"/>
        <w:ind w:firstLine="851"/>
        <w:jc w:val="both"/>
        <w:rPr>
          <w:bCs/>
        </w:rPr>
        <w:sectPr w:rsidR="0026298A" w:rsidRPr="00045043" w:rsidSect="004F037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6302" w:rsidRPr="00045043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  <w:r w:rsidRPr="00045043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87FAF" w:rsidRPr="00045043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Pr="00045043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043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045043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045043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043">
        <w:rPr>
          <w:rFonts w:ascii="Times New Roman" w:hAnsi="Times New Roman"/>
          <w:sz w:val="28"/>
          <w:szCs w:val="28"/>
        </w:rPr>
        <w:t xml:space="preserve">бюджета </w:t>
      </w:r>
      <w:r w:rsidR="009C6E4E" w:rsidRPr="00045043">
        <w:rPr>
          <w:rFonts w:ascii="Times New Roman" w:hAnsi="Times New Roman"/>
          <w:sz w:val="28"/>
          <w:szCs w:val="28"/>
        </w:rPr>
        <w:t>Николаевского</w:t>
      </w:r>
      <w:r w:rsidR="00D53AAF">
        <w:rPr>
          <w:rFonts w:ascii="Times New Roman" w:hAnsi="Times New Roman"/>
          <w:sz w:val="28"/>
          <w:szCs w:val="28"/>
        </w:rPr>
        <w:t xml:space="preserve"> </w:t>
      </w:r>
      <w:r w:rsidR="00F87FAF" w:rsidRPr="0004504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045043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5043">
        <w:rPr>
          <w:rFonts w:ascii="Times New Roman" w:hAnsi="Times New Roman"/>
          <w:sz w:val="28"/>
          <w:szCs w:val="28"/>
        </w:rPr>
        <w:t>на период до 202</w:t>
      </w:r>
      <w:r w:rsidR="004E45DE" w:rsidRPr="00045043">
        <w:rPr>
          <w:rFonts w:ascii="Times New Roman" w:hAnsi="Times New Roman"/>
          <w:sz w:val="28"/>
          <w:szCs w:val="28"/>
        </w:rPr>
        <w:t>8</w:t>
      </w:r>
      <w:r w:rsidRPr="00045043">
        <w:rPr>
          <w:rFonts w:ascii="Times New Roman" w:hAnsi="Times New Roman"/>
          <w:sz w:val="28"/>
          <w:szCs w:val="28"/>
        </w:rPr>
        <w:t xml:space="preserve"> года</w:t>
      </w:r>
    </w:p>
    <w:p w:rsidR="00F87FAF" w:rsidRPr="00045043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F87FAF" w:rsidRPr="00045043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681" w:type="dxa"/>
        <w:tblInd w:w="93" w:type="dxa"/>
        <w:tblLook w:val="04A0"/>
      </w:tblPr>
      <w:tblGrid>
        <w:gridCol w:w="2142"/>
        <w:gridCol w:w="1258"/>
        <w:gridCol w:w="1020"/>
        <w:gridCol w:w="1020"/>
        <w:gridCol w:w="1061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656904" w:rsidRPr="00656904" w:rsidTr="00656904">
        <w:trPr>
          <w:trHeight w:val="25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5690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тыс.рублей</w:t>
            </w:r>
          </w:p>
        </w:tc>
      </w:tr>
      <w:tr w:rsidR="00656904" w:rsidRPr="00656904" w:rsidTr="00656904">
        <w:trPr>
          <w:trHeight w:val="70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2017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2018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>Темп роста, %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 (оценка)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656904" w:rsidRPr="00656904" w:rsidTr="0065690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6 919,70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9 297,90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134,37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10 329,30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12 007,70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9 043,50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7 386,90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7 372,60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6 020,26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6 017,22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6 014,19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6 011,17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6 008,15</w:t>
            </w:r>
          </w:p>
        </w:tc>
      </w:tr>
      <w:tr w:rsidR="00656904" w:rsidRPr="00656904" w:rsidTr="00656904">
        <w:trPr>
          <w:trHeight w:val="5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1 615,70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109,37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1 736,70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1 673,20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1 726,40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1 816,10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1 810,02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1 806,99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1 803,97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1 800,95</w:t>
            </w:r>
          </w:p>
        </w:tc>
      </w:tr>
      <w:tr w:rsidR="00656904" w:rsidRPr="00656904" w:rsidTr="00656904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99,83</w:t>
            </w:r>
          </w:p>
        </w:tc>
      </w:tr>
      <w:tr w:rsidR="00656904" w:rsidRPr="00656904" w:rsidTr="00656904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5 442,40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7 682,20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141,15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8 592,60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10 287,00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7 370,30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5 660,50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5 556,50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4 207,20</w:t>
            </w:r>
          </w:p>
        </w:tc>
      </w:tr>
      <w:tr w:rsidR="00656904" w:rsidRPr="00656904" w:rsidTr="00656904">
        <w:trPr>
          <w:trHeight w:val="4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6 681,10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9 338,90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139,78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10 368,30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13 132,30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9 103,50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7 446,90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7 432,60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6 080,26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6 077,22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6 074,19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6 071,17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6 068,15</w:t>
            </w:r>
          </w:p>
        </w:tc>
      </w:tr>
      <w:tr w:rsidR="00656904" w:rsidRPr="00656904" w:rsidTr="00656904">
        <w:trPr>
          <w:trHeight w:val="3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99,95</w:t>
            </w:r>
          </w:p>
        </w:tc>
      </w:tr>
      <w:tr w:rsidR="00656904" w:rsidRPr="00656904" w:rsidTr="00656904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                                     Профицит (+)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-238,60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-17,18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1 124,60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60,00</w:t>
            </w:r>
          </w:p>
        </w:tc>
      </w:tr>
      <w:tr w:rsidR="00656904" w:rsidRPr="00656904" w:rsidTr="00656904">
        <w:trPr>
          <w:trHeight w:val="4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4" w:rsidRPr="00656904" w:rsidRDefault="00656904" w:rsidP="0065690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569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</w:tbl>
    <w:p w:rsidR="001126A0" w:rsidRPr="00045043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RPr="00045043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B85" w:rsidRDefault="005B2B85" w:rsidP="00D92E03">
      <w:pPr>
        <w:spacing w:after="0" w:line="240" w:lineRule="auto"/>
      </w:pPr>
      <w:r>
        <w:separator/>
      </w:r>
    </w:p>
  </w:endnote>
  <w:endnote w:type="continuationSeparator" w:id="1">
    <w:p w:rsidR="005B2B85" w:rsidRDefault="005B2B85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B85" w:rsidRDefault="005B2B85" w:rsidP="00D92E03">
      <w:pPr>
        <w:spacing w:after="0" w:line="240" w:lineRule="auto"/>
      </w:pPr>
      <w:r>
        <w:separator/>
      </w:r>
    </w:p>
  </w:footnote>
  <w:footnote w:type="continuationSeparator" w:id="1">
    <w:p w:rsidR="005B2B85" w:rsidRDefault="005B2B85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9B71E9" w:rsidRDefault="00034E80">
        <w:pPr>
          <w:pStyle w:val="a4"/>
          <w:jc w:val="center"/>
        </w:pPr>
        <w:r>
          <w:fldChar w:fldCharType="begin"/>
        </w:r>
        <w:r w:rsidR="004A71E0">
          <w:instrText xml:space="preserve"> PAGE   \* MERGEFORMAT </w:instrText>
        </w:r>
        <w:r>
          <w:fldChar w:fldCharType="separate"/>
        </w:r>
        <w:r w:rsidR="00D53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1E9" w:rsidRDefault="009B71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635"/>
    <w:rsid w:val="00006199"/>
    <w:rsid w:val="00012EEE"/>
    <w:rsid w:val="00015F93"/>
    <w:rsid w:val="00023400"/>
    <w:rsid w:val="000303F3"/>
    <w:rsid w:val="00033069"/>
    <w:rsid w:val="00034E80"/>
    <w:rsid w:val="000414E2"/>
    <w:rsid w:val="00042E0C"/>
    <w:rsid w:val="00045043"/>
    <w:rsid w:val="00053501"/>
    <w:rsid w:val="00072AEF"/>
    <w:rsid w:val="00073277"/>
    <w:rsid w:val="00081BA4"/>
    <w:rsid w:val="0008214E"/>
    <w:rsid w:val="000904E8"/>
    <w:rsid w:val="000954B9"/>
    <w:rsid w:val="000B02F0"/>
    <w:rsid w:val="000B6D94"/>
    <w:rsid w:val="000C48AC"/>
    <w:rsid w:val="000D34C1"/>
    <w:rsid w:val="000D57E1"/>
    <w:rsid w:val="000E1A13"/>
    <w:rsid w:val="000E2A59"/>
    <w:rsid w:val="000E3421"/>
    <w:rsid w:val="000E6AC4"/>
    <w:rsid w:val="000F0B7B"/>
    <w:rsid w:val="000F257E"/>
    <w:rsid w:val="00100013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1065"/>
    <w:rsid w:val="00167BC7"/>
    <w:rsid w:val="00181E86"/>
    <w:rsid w:val="00184695"/>
    <w:rsid w:val="001855F5"/>
    <w:rsid w:val="001A1C39"/>
    <w:rsid w:val="001A30CF"/>
    <w:rsid w:val="001B01DB"/>
    <w:rsid w:val="001B48AB"/>
    <w:rsid w:val="001B4CD1"/>
    <w:rsid w:val="001D132F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410C0"/>
    <w:rsid w:val="002437AC"/>
    <w:rsid w:val="002562CB"/>
    <w:rsid w:val="00257D0F"/>
    <w:rsid w:val="0026298A"/>
    <w:rsid w:val="0026442A"/>
    <w:rsid w:val="002675ED"/>
    <w:rsid w:val="002A1AA4"/>
    <w:rsid w:val="002A4EC4"/>
    <w:rsid w:val="002A67A7"/>
    <w:rsid w:val="002B7587"/>
    <w:rsid w:val="002C0D6F"/>
    <w:rsid w:val="002C1744"/>
    <w:rsid w:val="002C2DB9"/>
    <w:rsid w:val="002E0609"/>
    <w:rsid w:val="002F56DC"/>
    <w:rsid w:val="002F7DC1"/>
    <w:rsid w:val="00305FFF"/>
    <w:rsid w:val="00311635"/>
    <w:rsid w:val="00313EA4"/>
    <w:rsid w:val="003277A0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515D"/>
    <w:rsid w:val="003A54E1"/>
    <w:rsid w:val="003B143D"/>
    <w:rsid w:val="003B4D5C"/>
    <w:rsid w:val="003E4D16"/>
    <w:rsid w:val="003E7DD6"/>
    <w:rsid w:val="003F0FA9"/>
    <w:rsid w:val="00414A1A"/>
    <w:rsid w:val="0042411F"/>
    <w:rsid w:val="00435427"/>
    <w:rsid w:val="004361F0"/>
    <w:rsid w:val="0043633B"/>
    <w:rsid w:val="00451477"/>
    <w:rsid w:val="00452016"/>
    <w:rsid w:val="004639BD"/>
    <w:rsid w:val="00463C36"/>
    <w:rsid w:val="004761A8"/>
    <w:rsid w:val="00490066"/>
    <w:rsid w:val="00490857"/>
    <w:rsid w:val="004A71E0"/>
    <w:rsid w:val="004B6302"/>
    <w:rsid w:val="004B7C01"/>
    <w:rsid w:val="004C5C97"/>
    <w:rsid w:val="004C614D"/>
    <w:rsid w:val="004D061D"/>
    <w:rsid w:val="004D331A"/>
    <w:rsid w:val="004D4228"/>
    <w:rsid w:val="004E45DE"/>
    <w:rsid w:val="004E7528"/>
    <w:rsid w:val="004F037F"/>
    <w:rsid w:val="004F671B"/>
    <w:rsid w:val="005015D2"/>
    <w:rsid w:val="00507A50"/>
    <w:rsid w:val="00511ED4"/>
    <w:rsid w:val="00523352"/>
    <w:rsid w:val="0053388D"/>
    <w:rsid w:val="00554373"/>
    <w:rsid w:val="00581F50"/>
    <w:rsid w:val="005937B7"/>
    <w:rsid w:val="005A14C0"/>
    <w:rsid w:val="005B1F5E"/>
    <w:rsid w:val="005B2B85"/>
    <w:rsid w:val="005B3035"/>
    <w:rsid w:val="005C2FF9"/>
    <w:rsid w:val="005C4133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5995"/>
    <w:rsid w:val="00641836"/>
    <w:rsid w:val="0064481B"/>
    <w:rsid w:val="00656904"/>
    <w:rsid w:val="00657E29"/>
    <w:rsid w:val="00660358"/>
    <w:rsid w:val="0067117C"/>
    <w:rsid w:val="00675810"/>
    <w:rsid w:val="006945F7"/>
    <w:rsid w:val="006A0FD1"/>
    <w:rsid w:val="006A1541"/>
    <w:rsid w:val="006A2CB6"/>
    <w:rsid w:val="006B6269"/>
    <w:rsid w:val="006D1883"/>
    <w:rsid w:val="006D3FFF"/>
    <w:rsid w:val="006E0116"/>
    <w:rsid w:val="006E660F"/>
    <w:rsid w:val="006E7F18"/>
    <w:rsid w:val="00701386"/>
    <w:rsid w:val="00712754"/>
    <w:rsid w:val="0072044A"/>
    <w:rsid w:val="007220BE"/>
    <w:rsid w:val="0074387A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7DAA"/>
    <w:rsid w:val="007D3981"/>
    <w:rsid w:val="007D5C42"/>
    <w:rsid w:val="007F438A"/>
    <w:rsid w:val="00814CCC"/>
    <w:rsid w:val="0081753B"/>
    <w:rsid w:val="0081776E"/>
    <w:rsid w:val="00820361"/>
    <w:rsid w:val="008438CB"/>
    <w:rsid w:val="00845648"/>
    <w:rsid w:val="00847C01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E3D3D"/>
    <w:rsid w:val="008F148B"/>
    <w:rsid w:val="009003B0"/>
    <w:rsid w:val="00905ACF"/>
    <w:rsid w:val="00905D79"/>
    <w:rsid w:val="0091216B"/>
    <w:rsid w:val="00937EB1"/>
    <w:rsid w:val="009646BC"/>
    <w:rsid w:val="00982845"/>
    <w:rsid w:val="00986878"/>
    <w:rsid w:val="00997F79"/>
    <w:rsid w:val="009B2EB4"/>
    <w:rsid w:val="009B71E9"/>
    <w:rsid w:val="009C6E4E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60553"/>
    <w:rsid w:val="00A778B2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44CE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245C"/>
    <w:rsid w:val="00BE5F6F"/>
    <w:rsid w:val="00BF40CB"/>
    <w:rsid w:val="00C12D16"/>
    <w:rsid w:val="00C20B57"/>
    <w:rsid w:val="00C21BB4"/>
    <w:rsid w:val="00C21C51"/>
    <w:rsid w:val="00C2428F"/>
    <w:rsid w:val="00C30382"/>
    <w:rsid w:val="00C31C41"/>
    <w:rsid w:val="00C330EA"/>
    <w:rsid w:val="00C365AB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B336E"/>
    <w:rsid w:val="00CD231A"/>
    <w:rsid w:val="00CF39A1"/>
    <w:rsid w:val="00CF6A70"/>
    <w:rsid w:val="00D01C66"/>
    <w:rsid w:val="00D1006D"/>
    <w:rsid w:val="00D22480"/>
    <w:rsid w:val="00D42A49"/>
    <w:rsid w:val="00D42FF1"/>
    <w:rsid w:val="00D4723A"/>
    <w:rsid w:val="00D53AAF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60EC"/>
    <w:rsid w:val="00F57FDF"/>
    <w:rsid w:val="00F77EE1"/>
    <w:rsid w:val="00F8631E"/>
    <w:rsid w:val="00F86608"/>
    <w:rsid w:val="00F87505"/>
    <w:rsid w:val="00F87FAF"/>
    <w:rsid w:val="00F93778"/>
    <w:rsid w:val="00F93ED1"/>
    <w:rsid w:val="00F97AB9"/>
    <w:rsid w:val="00FA6CE8"/>
    <w:rsid w:val="00FB2F33"/>
    <w:rsid w:val="00FC0521"/>
    <w:rsid w:val="00FC69FC"/>
    <w:rsid w:val="00FC6A34"/>
    <w:rsid w:val="00FC6E6A"/>
    <w:rsid w:val="00FC7857"/>
    <w:rsid w:val="00FD36CF"/>
    <w:rsid w:val="00FE23E5"/>
    <w:rsid w:val="00FE2C68"/>
    <w:rsid w:val="00FF395E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9953-C32B-40D8-8614-62752F86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Пользователь ASRock</cp:lastModifiedBy>
  <cp:revision>25</cp:revision>
  <cp:lastPrinted>2020-11-12T07:15:00Z</cp:lastPrinted>
  <dcterms:created xsi:type="dcterms:W3CDTF">2018-10-29T00:43:00Z</dcterms:created>
  <dcterms:modified xsi:type="dcterms:W3CDTF">2020-11-12T07:15:00Z</dcterms:modified>
</cp:coreProperties>
</file>