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D" w:rsidRPr="00EC68C2" w:rsidRDefault="00D82B4D" w:rsidP="00D82B4D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EC68C2">
        <w:rPr>
          <w:rFonts w:ascii="Times New Roman" w:hAnsi="Times New Roman"/>
          <w:b/>
          <w:color w:val="000000"/>
          <w:sz w:val="32"/>
        </w:rPr>
        <w:t>с</w:t>
      </w:r>
      <w:proofErr w:type="spellEnd"/>
      <w:proofErr w:type="gramEnd"/>
      <w:r w:rsidRPr="00EC68C2">
        <w:rPr>
          <w:rFonts w:ascii="Times New Roman" w:hAnsi="Times New Roman"/>
          <w:b/>
          <w:color w:val="000000"/>
          <w:sz w:val="32"/>
        </w:rPr>
        <w:t xml:space="preserve"> и </w:t>
      </w:r>
      <w:proofErr w:type="spellStart"/>
      <w:r w:rsidRPr="00EC68C2">
        <w:rPr>
          <w:rFonts w:ascii="Times New Roman" w:hAnsi="Times New Roman"/>
          <w:b/>
          <w:color w:val="000000"/>
          <w:sz w:val="32"/>
        </w:rPr>
        <w:t>й</w:t>
      </w:r>
      <w:proofErr w:type="spellEnd"/>
      <w:r w:rsidRPr="00EC68C2">
        <w:rPr>
          <w:rFonts w:ascii="Times New Roman" w:hAnsi="Times New Roman"/>
          <w:b/>
          <w:color w:val="000000"/>
          <w:sz w:val="32"/>
        </w:rPr>
        <w:t xml:space="preserve"> с к а я  Ф е </w:t>
      </w:r>
      <w:proofErr w:type="spellStart"/>
      <w:r w:rsidRPr="00EC68C2">
        <w:rPr>
          <w:rFonts w:ascii="Times New Roman" w:hAnsi="Times New Roman"/>
          <w:b/>
          <w:color w:val="000000"/>
          <w:sz w:val="32"/>
        </w:rPr>
        <w:t>д</w:t>
      </w:r>
      <w:proofErr w:type="spellEnd"/>
      <w:r w:rsidRPr="00EC68C2">
        <w:rPr>
          <w:rFonts w:ascii="Times New Roman" w:hAnsi="Times New Roman"/>
          <w:b/>
          <w:color w:val="000000"/>
          <w:sz w:val="32"/>
        </w:rPr>
        <w:t xml:space="preserve"> е </w:t>
      </w:r>
      <w:proofErr w:type="spellStart"/>
      <w:r w:rsidRPr="00EC68C2">
        <w:rPr>
          <w:rFonts w:ascii="Times New Roman" w:hAnsi="Times New Roman"/>
          <w:b/>
          <w:color w:val="000000"/>
          <w:sz w:val="32"/>
        </w:rPr>
        <w:t>р</w:t>
      </w:r>
      <w:proofErr w:type="spellEnd"/>
      <w:r w:rsidRPr="00EC68C2">
        <w:rPr>
          <w:rFonts w:ascii="Times New Roman" w:hAnsi="Times New Roman"/>
          <w:b/>
          <w:color w:val="000000"/>
          <w:sz w:val="32"/>
        </w:rPr>
        <w:t xml:space="preserve"> а </w:t>
      </w:r>
      <w:proofErr w:type="spellStart"/>
      <w:r w:rsidRPr="00EC68C2">
        <w:rPr>
          <w:rFonts w:ascii="Times New Roman" w:hAnsi="Times New Roman"/>
          <w:b/>
          <w:color w:val="000000"/>
          <w:sz w:val="32"/>
        </w:rPr>
        <w:t>ц</w:t>
      </w:r>
      <w:proofErr w:type="spellEnd"/>
      <w:r w:rsidRPr="00EC68C2">
        <w:rPr>
          <w:rFonts w:ascii="Times New Roman" w:hAnsi="Times New Roman"/>
          <w:b/>
          <w:color w:val="000000"/>
          <w:sz w:val="32"/>
        </w:rPr>
        <w:t xml:space="preserve"> и я</w:t>
      </w:r>
    </w:p>
    <w:p w:rsidR="00D82B4D" w:rsidRPr="00EC68C2" w:rsidRDefault="00D82B4D" w:rsidP="00D82B4D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D82B4D" w:rsidRPr="00EC68C2" w:rsidRDefault="00D82B4D" w:rsidP="00D82B4D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D82B4D" w:rsidRPr="00EC68C2" w:rsidRDefault="00D82B4D" w:rsidP="00D82B4D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40"/>
        </w:rPr>
      </w:pP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D82B4D" w:rsidRPr="00EC68C2" w:rsidRDefault="00D82B4D" w:rsidP="00D82B4D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D82B4D" w:rsidRPr="00DF1CD1" w:rsidRDefault="00D82B4D" w:rsidP="00D82B4D">
      <w:pPr>
        <w:spacing w:after="0"/>
        <w:ind w:right="-5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82B4D" w:rsidRPr="00E503B0" w:rsidRDefault="00D82B4D" w:rsidP="00D82B4D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D82B4D" w:rsidRDefault="00D82B4D" w:rsidP="00D82B4D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D82B4D" w:rsidRPr="00B9300C" w:rsidRDefault="00D82B4D" w:rsidP="00D82B4D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00C">
        <w:rPr>
          <w:rFonts w:ascii="Times New Roman" w:hAnsi="Times New Roman"/>
          <w:sz w:val="24"/>
          <w:szCs w:val="24"/>
        </w:rPr>
        <w:t>от 2</w:t>
      </w:r>
      <w:r w:rsidR="00B9300C" w:rsidRPr="00B9300C">
        <w:rPr>
          <w:rFonts w:ascii="Times New Roman" w:hAnsi="Times New Roman"/>
          <w:sz w:val="24"/>
          <w:szCs w:val="24"/>
        </w:rPr>
        <w:t>6</w:t>
      </w:r>
      <w:r w:rsidRPr="00B9300C">
        <w:rPr>
          <w:rFonts w:ascii="Times New Roman" w:hAnsi="Times New Roman"/>
          <w:sz w:val="24"/>
          <w:szCs w:val="24"/>
        </w:rPr>
        <w:t xml:space="preserve"> </w:t>
      </w:r>
      <w:r w:rsidR="00B9300C" w:rsidRPr="00B9300C">
        <w:rPr>
          <w:rFonts w:ascii="Times New Roman" w:hAnsi="Times New Roman"/>
          <w:sz w:val="24"/>
          <w:szCs w:val="24"/>
        </w:rPr>
        <w:t>декабря</w:t>
      </w:r>
      <w:r w:rsidRPr="00B9300C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B9300C">
          <w:rPr>
            <w:rFonts w:ascii="Times New Roman" w:hAnsi="Times New Roman"/>
            <w:sz w:val="24"/>
            <w:szCs w:val="24"/>
          </w:rPr>
          <w:t>2018 г</w:t>
        </w:r>
      </w:smartTag>
      <w:r w:rsidRPr="00B9300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№ </w:t>
      </w:r>
      <w:r w:rsidR="00B9300C" w:rsidRPr="00B9300C">
        <w:rPr>
          <w:rFonts w:ascii="Times New Roman" w:hAnsi="Times New Roman"/>
          <w:sz w:val="24"/>
          <w:szCs w:val="24"/>
        </w:rPr>
        <w:t>80</w:t>
      </w:r>
      <w:r w:rsidRPr="00B9300C">
        <w:rPr>
          <w:rFonts w:ascii="Times New Roman" w:hAnsi="Times New Roman"/>
          <w:sz w:val="24"/>
          <w:szCs w:val="24"/>
        </w:rPr>
        <w:t xml:space="preserve">          </w:t>
      </w:r>
    </w:p>
    <w:p w:rsidR="00D82B4D" w:rsidRDefault="00D82B4D" w:rsidP="00D82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B2F" w:rsidRDefault="00160B2F" w:rsidP="00D82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2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 администрации </w:t>
      </w:r>
    </w:p>
    <w:p w:rsidR="004955D8" w:rsidRDefault="00D82B4D" w:rsidP="00D82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4955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60B2F" w:rsidRPr="005D4294" w:rsidRDefault="00160B2F" w:rsidP="00D82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противодействию коррупции на 201</w:t>
      </w:r>
      <w:r w:rsidR="00B930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 </w:t>
      </w:r>
    </w:p>
    <w:p w:rsidR="00160B2F" w:rsidRPr="00D82B4D" w:rsidRDefault="00160B2F" w:rsidP="00D82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B2F" w:rsidRDefault="00160B2F" w:rsidP="00D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борьбы с коррупцией на территории </w:t>
      </w:r>
      <w:r w:rsidR="00D82B4D">
        <w:rPr>
          <w:rFonts w:ascii="Times New Roman" w:hAnsi="Times New Roman" w:cs="Times New Roman"/>
          <w:sz w:val="24"/>
          <w:szCs w:val="24"/>
        </w:rPr>
        <w:t>Николаевского</w:t>
      </w:r>
      <w:r w:rsidR="004955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741A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5" w:history="1">
        <w:r w:rsidRPr="003E74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E74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от 25.12.2008 N 273-ФЗ </w:t>
      </w:r>
      <w:r w:rsidR="00D82B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741A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  <w:hyperlink r:id="rId7" w:history="1">
        <w:r w:rsidRPr="003E741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1E6F21">
        <w:rPr>
          <w:rFonts w:ascii="Times New Roman" w:hAnsi="Times New Roman" w:cs="Times New Roman"/>
          <w:sz w:val="24"/>
          <w:szCs w:val="24"/>
        </w:rPr>
        <w:t xml:space="preserve">от 29.06.2018 </w:t>
      </w:r>
      <w:r w:rsidRPr="003E741A">
        <w:rPr>
          <w:rFonts w:ascii="Times New Roman" w:hAnsi="Times New Roman" w:cs="Times New Roman"/>
          <w:sz w:val="24"/>
          <w:szCs w:val="24"/>
        </w:rPr>
        <w:t xml:space="preserve"> N </w:t>
      </w:r>
      <w:r w:rsidR="001E6F21">
        <w:rPr>
          <w:rFonts w:ascii="Times New Roman" w:hAnsi="Times New Roman" w:cs="Times New Roman"/>
          <w:sz w:val="24"/>
          <w:szCs w:val="24"/>
        </w:rPr>
        <w:t xml:space="preserve">378 </w:t>
      </w:r>
      <w:r w:rsidRPr="003E741A">
        <w:rPr>
          <w:rFonts w:ascii="Times New Roman" w:hAnsi="Times New Roman" w:cs="Times New Roman"/>
          <w:sz w:val="24"/>
          <w:szCs w:val="24"/>
        </w:rPr>
        <w:t>"О Национальном плане противодействия коррупции на 201</w:t>
      </w:r>
      <w:r w:rsidR="001E6F21">
        <w:rPr>
          <w:rFonts w:ascii="Times New Roman" w:hAnsi="Times New Roman" w:cs="Times New Roman"/>
          <w:sz w:val="24"/>
          <w:szCs w:val="24"/>
        </w:rPr>
        <w:t>8</w:t>
      </w:r>
      <w:r w:rsidRPr="003E741A">
        <w:rPr>
          <w:rFonts w:ascii="Times New Roman" w:hAnsi="Times New Roman" w:cs="Times New Roman"/>
          <w:sz w:val="24"/>
          <w:szCs w:val="24"/>
        </w:rPr>
        <w:t xml:space="preserve"> - 20</w:t>
      </w:r>
      <w:r w:rsidR="001E6F21">
        <w:rPr>
          <w:rFonts w:ascii="Times New Roman" w:hAnsi="Times New Roman" w:cs="Times New Roman"/>
          <w:sz w:val="24"/>
          <w:szCs w:val="24"/>
        </w:rPr>
        <w:t>20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годы", руководствуясь</w:t>
      </w:r>
      <w:r w:rsidR="007B7C60">
        <w:rPr>
          <w:rFonts w:ascii="Times New Roman" w:hAnsi="Times New Roman" w:cs="Times New Roman"/>
          <w:sz w:val="24"/>
          <w:szCs w:val="24"/>
        </w:rPr>
        <w:t xml:space="preserve"> ст. ст. </w:t>
      </w:r>
      <w:r w:rsidR="00D82B4D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4955D8">
        <w:rPr>
          <w:rFonts w:ascii="Times New Roman" w:hAnsi="Times New Roman" w:cs="Times New Roman"/>
          <w:sz w:val="24"/>
          <w:szCs w:val="24"/>
        </w:rPr>
        <w:t>,</w:t>
      </w:r>
      <w:r w:rsidR="00D82B4D">
        <w:rPr>
          <w:rFonts w:ascii="Times New Roman" w:hAnsi="Times New Roman" w:cs="Times New Roman"/>
          <w:sz w:val="24"/>
          <w:szCs w:val="24"/>
        </w:rPr>
        <w:t xml:space="preserve"> 46</w:t>
      </w:r>
      <w:r w:rsidRPr="003E741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82B4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3E74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058E" w:rsidRPr="0070058E" w:rsidRDefault="0070058E" w:rsidP="00D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2F" w:rsidRDefault="00160B2F" w:rsidP="00D82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4D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D82B4D" w:rsidRPr="00D82B4D" w:rsidRDefault="00D82B4D" w:rsidP="00D82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B2F" w:rsidRPr="00DE38E7" w:rsidRDefault="00160B2F" w:rsidP="00D82B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>Утвердить  прилагаем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ый План  мероприятий   администрации </w:t>
      </w:r>
      <w:r w:rsidR="00D82B4D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4955D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 противодействию коррупции  на 201</w:t>
      </w:r>
      <w:r w:rsidR="00B9300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    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0B2F" w:rsidRDefault="00160B2F" w:rsidP="00D82B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7005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82B4D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7005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обеспечить опубликование настоящего  постановления в Бюллетене нормативных  правовых актов  </w:t>
      </w:r>
      <w:r w:rsidR="00D82B4D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7005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D82B4D">
        <w:rPr>
          <w:rFonts w:ascii="Times New Roman" w:hAnsi="Times New Roman" w:cs="Times New Roman"/>
          <w:sz w:val="24"/>
          <w:szCs w:val="24"/>
          <w:lang w:eastAsia="ru-RU"/>
        </w:rPr>
        <w:t>Вестник Николаевского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845AD5">
        <w:rPr>
          <w:rFonts w:ascii="Times New Roman" w:hAnsi="Times New Roman" w:cs="Times New Roman"/>
          <w:sz w:val="24"/>
          <w:szCs w:val="24"/>
          <w:lang w:eastAsia="ru-RU"/>
        </w:rPr>
        <w:t>Николаевского м</w:t>
      </w:r>
      <w:r w:rsidR="0070058E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3907F7" w:rsidRDefault="00160B2F" w:rsidP="00D82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3E741A">
        <w:rPr>
          <w:rFonts w:ascii="Times New Roman" w:hAnsi="Times New Roman" w:cs="Times New Roman"/>
          <w:sz w:val="24"/>
          <w:szCs w:val="24"/>
        </w:rPr>
        <w:t xml:space="preserve">Установить, что мероприятия </w:t>
      </w:r>
      <w:hyperlink w:anchor="Par31" w:history="1">
        <w:r w:rsidRPr="003E741A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3E741A">
        <w:rPr>
          <w:rFonts w:ascii="Times New Roman" w:hAnsi="Times New Roman" w:cs="Times New Roman"/>
          <w:sz w:val="24"/>
          <w:szCs w:val="24"/>
        </w:rPr>
        <w:t xml:space="preserve"> мероприятий администрации </w:t>
      </w:r>
      <w:r w:rsidR="00845AD5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005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>по противодействию коррупции на 201</w:t>
      </w:r>
      <w:r w:rsidR="00B9300C">
        <w:rPr>
          <w:rFonts w:ascii="Times New Roman" w:hAnsi="Times New Roman" w:cs="Times New Roman"/>
          <w:sz w:val="24"/>
          <w:szCs w:val="24"/>
        </w:rPr>
        <w:t>9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 (далее - План) подлежат исполнению на постоянной основе в течение срока действия Плана. </w:t>
      </w:r>
    </w:p>
    <w:p w:rsidR="00160B2F" w:rsidRDefault="00B9300C" w:rsidP="00D82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B2F" w:rsidRPr="003E7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B2F" w:rsidRPr="003E7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0B2F" w:rsidRPr="003E74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A0DA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058E" w:rsidRPr="003E741A" w:rsidRDefault="0070058E" w:rsidP="00D82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F21" w:rsidRDefault="001E6F21" w:rsidP="00D82B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AD5" w:rsidRPr="006A51AE" w:rsidRDefault="00845AD5" w:rsidP="00D82B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AD5" w:rsidRDefault="00845AD5" w:rsidP="0084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845AD5" w:rsidRDefault="00895904" w:rsidP="00845AD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845AD5">
        <w:rPr>
          <w:rFonts w:ascii="Times New Roman" w:hAnsi="Times New Roman"/>
          <w:sz w:val="24"/>
          <w:szCs w:val="24"/>
        </w:rPr>
        <w:t xml:space="preserve">                                                         А.В. Вотенцев</w:t>
      </w:r>
    </w:p>
    <w:p w:rsidR="00160B2F" w:rsidRPr="006A51AE" w:rsidRDefault="00160B2F" w:rsidP="00160B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1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07F7" w:rsidRDefault="003907F7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0DAC" w:rsidRDefault="007A0DAC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0DAC" w:rsidRDefault="007A0DAC" w:rsidP="00160B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0969" w:rsidRDefault="00A90969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90969" w:rsidSect="00D82B4D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741A" w:rsidRPr="003E741A" w:rsidRDefault="00845AD5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005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от </w:t>
      </w:r>
      <w:r w:rsidR="00845AD5">
        <w:rPr>
          <w:rFonts w:ascii="Times New Roman" w:hAnsi="Times New Roman" w:cs="Times New Roman"/>
          <w:sz w:val="24"/>
          <w:szCs w:val="24"/>
        </w:rPr>
        <w:t>2</w:t>
      </w:r>
      <w:r w:rsidR="00B9300C">
        <w:rPr>
          <w:rFonts w:ascii="Times New Roman" w:hAnsi="Times New Roman" w:cs="Times New Roman"/>
          <w:sz w:val="24"/>
          <w:szCs w:val="24"/>
        </w:rPr>
        <w:t>6</w:t>
      </w:r>
      <w:r w:rsidR="00845AD5">
        <w:rPr>
          <w:rFonts w:ascii="Times New Roman" w:hAnsi="Times New Roman" w:cs="Times New Roman"/>
          <w:sz w:val="24"/>
          <w:szCs w:val="24"/>
        </w:rPr>
        <w:t>.</w:t>
      </w:r>
      <w:r w:rsidR="00B9300C">
        <w:rPr>
          <w:rFonts w:ascii="Times New Roman" w:hAnsi="Times New Roman" w:cs="Times New Roman"/>
          <w:sz w:val="24"/>
          <w:szCs w:val="24"/>
        </w:rPr>
        <w:t>12</w:t>
      </w:r>
      <w:r w:rsidR="00845AD5">
        <w:rPr>
          <w:rFonts w:ascii="Times New Roman" w:hAnsi="Times New Roman" w:cs="Times New Roman"/>
          <w:sz w:val="24"/>
          <w:szCs w:val="24"/>
        </w:rPr>
        <w:t>.</w:t>
      </w:r>
      <w:r w:rsidRPr="003E741A">
        <w:rPr>
          <w:rFonts w:ascii="Times New Roman" w:hAnsi="Times New Roman" w:cs="Times New Roman"/>
          <w:sz w:val="24"/>
          <w:szCs w:val="24"/>
        </w:rPr>
        <w:t xml:space="preserve">2018 г. </w:t>
      </w:r>
      <w:r w:rsidR="00845AD5">
        <w:rPr>
          <w:rFonts w:ascii="Times New Roman" w:hAnsi="Times New Roman" w:cs="Times New Roman"/>
          <w:sz w:val="24"/>
          <w:szCs w:val="24"/>
        </w:rPr>
        <w:t>№</w:t>
      </w:r>
      <w:r w:rsidRPr="003E741A">
        <w:rPr>
          <w:rFonts w:ascii="Times New Roman" w:hAnsi="Times New Roman" w:cs="Times New Roman"/>
          <w:sz w:val="24"/>
          <w:szCs w:val="24"/>
        </w:rPr>
        <w:t xml:space="preserve"> </w:t>
      </w:r>
      <w:r w:rsidR="00B9300C">
        <w:rPr>
          <w:rFonts w:ascii="Times New Roman" w:hAnsi="Times New Roman" w:cs="Times New Roman"/>
          <w:sz w:val="24"/>
          <w:szCs w:val="24"/>
        </w:rPr>
        <w:t>80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3E741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E741A" w:rsidRDefault="003E741A" w:rsidP="002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AD5">
        <w:rPr>
          <w:rFonts w:ascii="Times New Roman" w:hAnsi="Times New Roman" w:cs="Times New Roman"/>
          <w:sz w:val="24"/>
          <w:szCs w:val="24"/>
        </w:rPr>
        <w:t>НИКОЛАЕВСКОГО</w:t>
      </w:r>
      <w:r w:rsidR="002109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 w:rsidR="002109EC">
        <w:rPr>
          <w:rFonts w:ascii="Times New Roman" w:hAnsi="Times New Roman" w:cs="Times New Roman"/>
          <w:sz w:val="24"/>
          <w:szCs w:val="24"/>
        </w:rPr>
        <w:t xml:space="preserve"> </w:t>
      </w:r>
      <w:r w:rsidRPr="003E741A">
        <w:rPr>
          <w:rFonts w:ascii="Times New Roman" w:hAnsi="Times New Roman" w:cs="Times New Roman"/>
          <w:sz w:val="24"/>
          <w:szCs w:val="24"/>
        </w:rPr>
        <w:t>КОРРУПЦИИ НА 201</w:t>
      </w:r>
      <w:r w:rsidR="00B9300C">
        <w:rPr>
          <w:rFonts w:ascii="Times New Roman" w:hAnsi="Times New Roman" w:cs="Times New Roman"/>
          <w:sz w:val="24"/>
          <w:szCs w:val="24"/>
        </w:rPr>
        <w:t>9</w:t>
      </w:r>
      <w:r w:rsidRPr="003E741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0969" w:rsidRDefault="00A9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51"/>
        <w:gridCol w:w="2248"/>
        <w:gridCol w:w="1545"/>
        <w:gridCol w:w="3042"/>
      </w:tblGrid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реализующие мероприятия Плана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969" w:rsidRPr="003E741A" w:rsidTr="002E4556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2A1B27" w:rsidRDefault="00A90969" w:rsidP="009E6C66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 с органами государственной власти Иркутской области и  правоохранительными  органами,  а также с  органами администрации Николаевского муниципального образования в сфере противодействия   коррупции  и оказание им правовой, организационной и  методической помощи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2109EC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структур, проведение совместных мероприятий  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8" w:history="1">
              <w:r w:rsidRPr="003E74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9" w:history="1">
              <w:r w:rsidRPr="003E74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рассмотрение жалоб, обращений граждан, принятие необходимых мер по результатам их рассмотрения - 100% от поступивших жалоб, обращений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 объединениями  и организациями  в целях противодействия коррупции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</w:t>
            </w:r>
          </w:p>
        </w:tc>
      </w:tr>
      <w:tr w:rsidR="00A90969" w:rsidRPr="003E741A" w:rsidTr="002E4556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2. Правовые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муниципальных нормативных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мониторинга их применения в соответствии с законодательством Российской Федерации,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органов местного самоуправления  Тайшетского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муниципальные правовые акты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либо о признании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муниципальных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содержащихся в муниципальных правовых актах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- 100% от количества выявленных в результате проведения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Законодательное Собрание Иркутской области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связи с развитием федерального, регионального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по противодействию коррупции 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муниципальных нормативных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органы прокуратуры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муниципальных нормативных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</w:tbl>
    <w:p w:rsidR="002E4556" w:rsidRDefault="002E4556"/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51"/>
        <w:gridCol w:w="2248"/>
        <w:gridCol w:w="1545"/>
        <w:gridCol w:w="3042"/>
      </w:tblGrid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 - устранение 100% выявленных нарушений</w:t>
            </w:r>
          </w:p>
        </w:tc>
      </w:tr>
      <w:tr w:rsidR="00A90969" w:rsidRPr="003E741A" w:rsidTr="002E4556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кадровой политике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>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касающейся ведения  личных дел лиц, замещающих </w:t>
            </w:r>
            <w:r w:rsidRPr="006A51AE">
              <w:rPr>
                <w:rFonts w:ascii="Times New Roman" w:hAnsi="Times New Roman" w:cs="Times New Roman"/>
                <w:sz w:val="24"/>
                <w:szCs w:val="24"/>
              </w:rPr>
              <w:t>муниципальные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должности  муниципальной службы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в том числе, контроля за актуализацией сведений, содержащихся в анкетах, представляемых  при  назначении  на указанные должности   и поступлении на такую службу, об их родственниках и свойственниках в целях выявления   возможного конфликта интересов.     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кадровой работы в соответствии с требованиями действующего  законодательства  РФ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 жалобам граждан на незаконные действия                                (бездействие)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 целью выявления и  установления  фактов проявления коррупции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проведение проверок   по  поступившим  обращениям граждан 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недостоверных сведений, представленных гражданами, претендующими на замещение должностей муниципальной службы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нормах законодательства о противодействии коррупции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в сфере противодействия коррупции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противодействии коррупции либо исполнение должностных обязанностей которых связано с коррупционными рисками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в сфере противодействия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 служащих, впервые  поступивших на муниципальную службу для замещения должностей, включенных в  перечни, установленные нормативными  правовыми  актами  Российской Федерации, по  образовательным  программам в области  противодействия коррупции.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администрации </w:t>
            </w:r>
            <w:r w:rsidR="00ED17C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поступивших материалов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в установленном законодательством порядке достоверности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сведений, представляемых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результатам проведенной проверки фактов представления муниципальными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МО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 о своих доходах, расходах, об имуществе и обязательствах имущественного 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случаев несоблюдения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МО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расходах, об имуществе и обязательствах имущественного характера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супруга (супруги) и несовершеннолетних детей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расходах, об имуществе и обязательствах имущественного характера их супруга (супруги) 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регистрации уведомлений, представляемых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должности,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</w:t>
            </w:r>
          </w:p>
        </w:tc>
      </w:tr>
      <w:tr w:rsidR="00A90969" w:rsidRPr="003E741A" w:rsidTr="002E4556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и предприятиями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осуществлению муниципального финансового контроля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бюджетного законодательства Российской Федерации и иных нормативных правовых актов, регулирующих бюджетные правоотношения, нецелевого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неполноты и недостоверности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извещений, документации об осуществлении закупок, проектов контрактов, протоколов заключаемых в рамках проведения конкурентных способов закупок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извещений, документации об осуществлении закупок, проектов контрактов, протоколов заключаемых в рамках проведения конкурентных способов закупок требованиям действующего законодательства о контрактной системе - 100%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о контрактной системе и о противодействии коррупции при осуществлении закупок товаров, работ,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"Тайшетский район"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фактов нарушения требований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законодательства - 100%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осуществления закупок для муниципальных нужд, в том числе, обеспечение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"Тайшетский район"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отсутствие фактов выявленных нарушений при осуществлении закупок для муниципальных нужд - 100%</w:t>
            </w:r>
          </w:p>
        </w:tc>
      </w:tr>
      <w:tr w:rsidR="00A90969" w:rsidRPr="003E741A" w:rsidTr="002E4556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Информационно-просветительские </w:t>
            </w:r>
            <w:proofErr w:type="spell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уровня информирования населения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порядке и процессе оказания муниципальных услуг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  о деятельности  администрации Николаевского муниципального образования  в сфере    противодействия  коррупции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  к информации о деятельности  администрации  по противодействию  коррупции 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рабочих групп, семинаров с участием заинтересованных лиц и надзорных органов по вопросам противодействия коррупции с размещением в средствах массовой информации и сети Интернет принятых на них решений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  </w:t>
            </w:r>
          </w:p>
        </w:tc>
      </w:tr>
      <w:tr w:rsidR="002E4556" w:rsidRPr="003E741A" w:rsidTr="002E4556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издаваемых актов и принимаемых решений</w:t>
            </w:r>
          </w:p>
        </w:tc>
      </w:tr>
      <w:tr w:rsidR="002E4556" w:rsidRPr="003E741A" w:rsidTr="002E4556">
        <w:trPr>
          <w:trHeight w:val="49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в том числе, путем размещения на сайте,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 </w:t>
            </w:r>
          </w:p>
        </w:tc>
      </w:tr>
      <w:tr w:rsidR="002E4556" w:rsidRPr="003E741A" w:rsidTr="002E4556">
        <w:trPr>
          <w:trHeight w:val="5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A9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 администрации Николаевского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перечне муниципальных услуг и порядке их предоставления,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9E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B9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9" w:rsidRPr="003E741A" w:rsidRDefault="00A90969" w:rsidP="00A9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образования  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информацией в сфере предоставления муниципальных услуг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образования</w:t>
            </w:r>
            <w:r w:rsidRPr="003E741A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A90969" w:rsidRDefault="00A90969" w:rsidP="00A9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56" w:rsidRDefault="002E4556" w:rsidP="00A9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56" w:rsidRDefault="002E4556" w:rsidP="00A9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69" w:rsidRDefault="00A90969" w:rsidP="00A9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A90969" w:rsidRDefault="00895904" w:rsidP="00A909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A90969">
        <w:rPr>
          <w:rFonts w:ascii="Times New Roman" w:hAnsi="Times New Roman"/>
          <w:sz w:val="24"/>
          <w:szCs w:val="24"/>
        </w:rPr>
        <w:t xml:space="preserve">                                                          А.В. Вотенцев</w:t>
      </w:r>
    </w:p>
    <w:p w:rsidR="00A90969" w:rsidRDefault="00A90969" w:rsidP="00A9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Default="00D6636B">
      <w:pPr>
        <w:rPr>
          <w:rFonts w:ascii="Times New Roman" w:hAnsi="Times New Roman" w:cs="Times New Roman"/>
          <w:sz w:val="24"/>
          <w:szCs w:val="24"/>
        </w:rPr>
      </w:pPr>
    </w:p>
    <w:p w:rsidR="00D6636B" w:rsidRPr="00D6636B" w:rsidRDefault="00D6636B" w:rsidP="00D6636B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sectPr w:rsidR="00D6636B" w:rsidRPr="00D6636B" w:rsidSect="00895904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1A"/>
    <w:rsid w:val="00154C29"/>
    <w:rsid w:val="00160B2F"/>
    <w:rsid w:val="00193CC2"/>
    <w:rsid w:val="001D00A3"/>
    <w:rsid w:val="001E6F21"/>
    <w:rsid w:val="001F308B"/>
    <w:rsid w:val="002109EC"/>
    <w:rsid w:val="0021580D"/>
    <w:rsid w:val="002A1B27"/>
    <w:rsid w:val="002B63AA"/>
    <w:rsid w:val="002D6834"/>
    <w:rsid w:val="002E4556"/>
    <w:rsid w:val="00321428"/>
    <w:rsid w:val="00330EB4"/>
    <w:rsid w:val="00364198"/>
    <w:rsid w:val="003907F7"/>
    <w:rsid w:val="003D0047"/>
    <w:rsid w:val="003E741A"/>
    <w:rsid w:val="004042AE"/>
    <w:rsid w:val="004667CF"/>
    <w:rsid w:val="00473454"/>
    <w:rsid w:val="004955D8"/>
    <w:rsid w:val="005A2F38"/>
    <w:rsid w:val="0066196C"/>
    <w:rsid w:val="0067446F"/>
    <w:rsid w:val="006A31DF"/>
    <w:rsid w:val="006A51AE"/>
    <w:rsid w:val="0070058E"/>
    <w:rsid w:val="0072268C"/>
    <w:rsid w:val="00750E46"/>
    <w:rsid w:val="00762356"/>
    <w:rsid w:val="007A0DAC"/>
    <w:rsid w:val="007B7C60"/>
    <w:rsid w:val="008159E6"/>
    <w:rsid w:val="00844B1F"/>
    <w:rsid w:val="00845AD5"/>
    <w:rsid w:val="00891FDB"/>
    <w:rsid w:val="00895904"/>
    <w:rsid w:val="00A90969"/>
    <w:rsid w:val="00B36EE0"/>
    <w:rsid w:val="00B52349"/>
    <w:rsid w:val="00B74232"/>
    <w:rsid w:val="00B9300C"/>
    <w:rsid w:val="00C12737"/>
    <w:rsid w:val="00CB4DAE"/>
    <w:rsid w:val="00CB6BDD"/>
    <w:rsid w:val="00D6556E"/>
    <w:rsid w:val="00D6636B"/>
    <w:rsid w:val="00D82B4D"/>
    <w:rsid w:val="00DA79E3"/>
    <w:rsid w:val="00DC4909"/>
    <w:rsid w:val="00E06133"/>
    <w:rsid w:val="00ED17CF"/>
    <w:rsid w:val="00F3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9"/>
  </w:style>
  <w:style w:type="paragraph" w:styleId="1">
    <w:name w:val="heading 1"/>
    <w:basedOn w:val="a"/>
    <w:next w:val="a"/>
    <w:link w:val="10"/>
    <w:qFormat/>
    <w:rsid w:val="00160B2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0B2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0B2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0B2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60B2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60B2F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160B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0B2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160B2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E3DDBAC455A0957C7625Fo6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8051E35DAA2455A0957C7625Fo6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9AB51368A67DFE475971B38AF788B8B0D1136DFAC455A0957C7625Fo6I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79AB51368A67DFE475971B38AF788B8B041C32DAAA455A0957C7625Fo6I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B041B31DEA2455A0957C7625Fo6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Admin</cp:lastModifiedBy>
  <cp:revision>4</cp:revision>
  <cp:lastPrinted>2018-08-27T03:08:00Z</cp:lastPrinted>
  <dcterms:created xsi:type="dcterms:W3CDTF">2018-08-29T01:09:00Z</dcterms:created>
  <dcterms:modified xsi:type="dcterms:W3CDTF">2019-03-14T01:56:00Z</dcterms:modified>
</cp:coreProperties>
</file>