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54477F" w:rsidTr="0054477F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4477F" w:rsidRDefault="00B444B0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ПРОЕКТ </w:t>
            </w:r>
            <w:r w:rsidR="0054477F">
              <w:rPr>
                <w:rFonts w:eastAsiaTheme="minorEastAsia"/>
              </w:rPr>
              <w:t xml:space="preserve">Р о с </w:t>
            </w:r>
            <w:proofErr w:type="spellStart"/>
            <w:r w:rsidR="0054477F">
              <w:rPr>
                <w:rFonts w:eastAsiaTheme="minorEastAsia"/>
              </w:rPr>
              <w:t>с</w:t>
            </w:r>
            <w:proofErr w:type="spellEnd"/>
            <w:r w:rsidR="0054477F">
              <w:rPr>
                <w:rFonts w:eastAsiaTheme="minorEastAsia"/>
              </w:rPr>
              <w:t xml:space="preserve"> и </w:t>
            </w:r>
            <w:proofErr w:type="spellStart"/>
            <w:r w:rsidR="0054477F">
              <w:rPr>
                <w:rFonts w:eastAsiaTheme="minorEastAsia"/>
              </w:rPr>
              <w:t>й</w:t>
            </w:r>
            <w:proofErr w:type="spellEnd"/>
            <w:r w:rsidR="0054477F">
              <w:rPr>
                <w:rFonts w:eastAsiaTheme="minorEastAsia"/>
              </w:rPr>
              <w:t xml:space="preserve"> с к а я  Ф е </w:t>
            </w:r>
            <w:proofErr w:type="spellStart"/>
            <w:r w:rsidR="0054477F">
              <w:rPr>
                <w:rFonts w:eastAsiaTheme="minorEastAsia"/>
              </w:rPr>
              <w:t>д</w:t>
            </w:r>
            <w:proofErr w:type="spellEnd"/>
            <w:r w:rsidR="0054477F">
              <w:rPr>
                <w:rFonts w:eastAsiaTheme="minorEastAsia"/>
              </w:rPr>
              <w:t xml:space="preserve"> е </w:t>
            </w:r>
            <w:proofErr w:type="spellStart"/>
            <w:r w:rsidR="0054477F">
              <w:rPr>
                <w:rFonts w:eastAsiaTheme="minorEastAsia"/>
              </w:rPr>
              <w:t>р</w:t>
            </w:r>
            <w:proofErr w:type="spellEnd"/>
            <w:r w:rsidR="0054477F">
              <w:rPr>
                <w:rFonts w:eastAsiaTheme="minorEastAsia"/>
              </w:rPr>
              <w:t xml:space="preserve"> а </w:t>
            </w:r>
            <w:proofErr w:type="spellStart"/>
            <w:r w:rsidR="0054477F">
              <w:rPr>
                <w:rFonts w:eastAsiaTheme="minorEastAsia"/>
              </w:rPr>
              <w:t>ц</w:t>
            </w:r>
            <w:proofErr w:type="spellEnd"/>
            <w:r w:rsidR="0054477F">
              <w:rPr>
                <w:rFonts w:eastAsiaTheme="minorEastAsia"/>
              </w:rPr>
              <w:t xml:space="preserve"> и я</w:t>
            </w:r>
          </w:p>
          <w:p w:rsidR="0054477F" w:rsidRDefault="0054477F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54477F" w:rsidRDefault="005447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54477F" w:rsidRDefault="0054477F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 xml:space="preserve">Администрация </w:t>
            </w:r>
            <w:r w:rsidR="00B444B0">
              <w:rPr>
                <w:rFonts w:ascii="Times New Roman" w:eastAsiaTheme="minorEastAsia" w:hAnsi="Times New Roman"/>
                <w:sz w:val="32"/>
              </w:rPr>
              <w:t xml:space="preserve">Николаевского </w:t>
            </w:r>
            <w:r>
              <w:rPr>
                <w:rFonts w:ascii="Times New Roman" w:eastAsiaTheme="minorEastAsia" w:hAnsi="Times New Roman"/>
                <w:sz w:val="32"/>
                <w:lang w:val="en-US"/>
              </w:rPr>
              <w:t>муниципального образования</w:t>
            </w:r>
          </w:p>
          <w:p w:rsidR="0054477F" w:rsidRDefault="005447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54477F" w:rsidRDefault="0054477F">
            <w:pPr>
              <w:pStyle w:val="2"/>
              <w:suppressLineNumbers/>
              <w:ind w:left="0"/>
              <w:rPr>
                <w:sz w:val="20"/>
              </w:rPr>
            </w:pPr>
          </w:p>
        </w:tc>
      </w:tr>
    </w:tbl>
    <w:p w:rsidR="0054477F" w:rsidRDefault="0054477F" w:rsidP="0054477F">
      <w:pPr>
        <w:pStyle w:val="a3"/>
        <w:suppressLineNumbers/>
        <w:ind w:right="0" w:firstLine="0"/>
        <w:rPr>
          <w:sz w:val="26"/>
        </w:rPr>
      </w:pPr>
    </w:p>
    <w:p w:rsidR="0054477F" w:rsidRDefault="0054477F" w:rsidP="0054477F">
      <w:pPr>
        <w:ind w:right="-568"/>
        <w:rPr>
          <w:lang w:val="en-US"/>
        </w:rPr>
      </w:pPr>
      <w:r>
        <w:t xml:space="preserve">от ” </w:t>
      </w:r>
      <w:r>
        <w:rPr>
          <w:lang w:val="en-US"/>
        </w:rPr>
        <w:t xml:space="preserve">___ </w:t>
      </w:r>
      <w:r>
        <w:t xml:space="preserve">” ____________ 2017 г.                    </w:t>
      </w:r>
      <w:r>
        <w:tab/>
        <w:t xml:space="preserve">№ </w:t>
      </w:r>
      <w:r>
        <w:rPr>
          <w:lang w:val="en-US"/>
        </w:rPr>
        <w:t>______</w:t>
      </w:r>
    </w:p>
    <w:p w:rsidR="0054477F" w:rsidRDefault="0054477F" w:rsidP="0054477F">
      <w:pPr>
        <w:rPr>
          <w:szCs w:val="24"/>
        </w:rPr>
      </w:pPr>
    </w:p>
    <w:tbl>
      <w:tblPr>
        <w:tblW w:w="5070" w:type="dxa"/>
        <w:tblLook w:val="01E0"/>
      </w:tblPr>
      <w:tblGrid>
        <w:gridCol w:w="5070"/>
      </w:tblGrid>
      <w:tr w:rsidR="0054477F" w:rsidTr="0054477F">
        <w:tc>
          <w:tcPr>
            <w:tcW w:w="5070" w:type="dxa"/>
          </w:tcPr>
          <w:p w:rsidR="0054477F" w:rsidRDefault="0054477F">
            <w:pPr>
              <w:pStyle w:val="ConsPlusTitle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размера предельного уровня соотношения среднемесячной заработной платы и о порядке размещения информации</w:t>
            </w:r>
            <w:r>
              <w:rPr>
                <w:szCs w:val="24"/>
              </w:rPr>
              <w:t xml:space="preserve"> </w:t>
            </w:r>
          </w:p>
          <w:p w:rsidR="0054477F" w:rsidRDefault="0054477F">
            <w:pPr>
              <w:jc w:val="both"/>
              <w:rPr>
                <w:szCs w:val="24"/>
              </w:rPr>
            </w:pPr>
          </w:p>
        </w:tc>
      </w:tr>
    </w:tbl>
    <w:p w:rsidR="0054477F" w:rsidRDefault="0054477F" w:rsidP="0054477F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>
        <w:t xml:space="preserve">В целях упорядочения условий оплаты труда руководителей, их заместителей, главных бухгалтеров муниципальных учреждений и муниципальных унитарных предприятий, находящихся в ведении </w:t>
      </w:r>
      <w:r w:rsidR="00B444B0">
        <w:t>Николаевского</w:t>
      </w:r>
      <w:r>
        <w:t xml:space="preserve"> муниципального образования, руководствуясь Федеральным </w:t>
      </w:r>
      <w:hyperlink r:id="rId4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03.07.2016 г. № 347-ФЗ "О внесении изменений в Трудовой кодекс Российской Федерации", Федеральным </w:t>
      </w:r>
      <w:hyperlink r:id="rId5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06.10.2003 г. № 131-ФЗ "Об общих принципах организации местного самоуправления в Российской Федерации"</w:t>
      </w:r>
      <w:r>
        <w:rPr>
          <w:szCs w:val="24"/>
        </w:rPr>
        <w:t xml:space="preserve">, ст.ст. </w:t>
      </w:r>
      <w:r w:rsidR="00B444B0" w:rsidRPr="00B444B0">
        <w:rPr>
          <w:szCs w:val="24"/>
        </w:rPr>
        <w:t>23,46</w:t>
      </w:r>
      <w:r w:rsidR="00B444B0">
        <w:rPr>
          <w:szCs w:val="24"/>
        </w:rPr>
        <w:t>,</w:t>
      </w:r>
      <w:r>
        <w:rPr>
          <w:szCs w:val="24"/>
        </w:rPr>
        <w:t xml:space="preserve"> Устава </w:t>
      </w:r>
      <w:r w:rsidR="00B444B0">
        <w:rPr>
          <w:szCs w:val="24"/>
        </w:rPr>
        <w:t xml:space="preserve">Николаевского </w:t>
      </w:r>
      <w:r>
        <w:rPr>
          <w:szCs w:val="24"/>
        </w:rPr>
        <w:t xml:space="preserve"> муниципального образования</w:t>
      </w:r>
      <w:proofErr w:type="gramEnd"/>
      <w:r>
        <w:rPr>
          <w:szCs w:val="24"/>
        </w:rPr>
        <w:t xml:space="preserve">, администрация </w:t>
      </w:r>
      <w:r w:rsidR="00B444B0">
        <w:rPr>
          <w:szCs w:val="24"/>
        </w:rPr>
        <w:t>Николаевского</w:t>
      </w:r>
      <w:r>
        <w:rPr>
          <w:szCs w:val="24"/>
        </w:rPr>
        <w:t xml:space="preserve"> муниципального образования</w:t>
      </w:r>
    </w:p>
    <w:p w:rsidR="0054477F" w:rsidRDefault="0054477F" w:rsidP="0054477F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54477F" w:rsidRDefault="0054477F" w:rsidP="0054477F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54477F" w:rsidRDefault="0054477F" w:rsidP="0054477F">
      <w:pPr>
        <w:ind w:firstLine="600"/>
        <w:jc w:val="both"/>
        <w:rPr>
          <w:szCs w:val="24"/>
        </w:rPr>
      </w:pP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предельное соотношение среднемесячной заработной платы руководителей, их заместителей,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среднемесячной заработной платы работников этих учреждений (без учета руководителя, заместителя руководителя и главного бухгалтера), в кратности от 1 до </w:t>
      </w:r>
      <w:r w:rsidR="00B444B0">
        <w:rPr>
          <w:rFonts w:ascii="Times New Roman" w:hAnsi="Times New Roman" w:cs="Times New Roman"/>
          <w:sz w:val="24"/>
          <w:szCs w:val="24"/>
        </w:rPr>
        <w:t>1,1.</w:t>
      </w: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r:id="rId6" w:anchor="P3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B444B0">
        <w:rPr>
          <w:rFonts w:ascii="Times New Roman" w:hAnsi="Times New Roman" w:cs="Times New Roman"/>
          <w:sz w:val="24"/>
          <w:szCs w:val="24"/>
        </w:rPr>
        <w:t xml:space="preserve">бюллетене нормативных правовых актов администрации Николаевского муниципального образования «Вестник Николаевского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477F" w:rsidRDefault="0054477F" w:rsidP="0054477F">
      <w:pPr>
        <w:pStyle w:val="ConsPlusNormal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 и распространяется на правоотношения, возникшие с 01.01.2017 года.</w:t>
      </w:r>
    </w:p>
    <w:p w:rsidR="0054477F" w:rsidRDefault="0054477F" w:rsidP="0054477F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</w:t>
      </w:r>
    </w:p>
    <w:p w:rsidR="0054477F" w:rsidRDefault="0054477F" w:rsidP="0054477F">
      <w:pPr>
        <w:ind w:firstLine="600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 w:rsidR="00B444B0">
        <w:rPr>
          <w:szCs w:val="24"/>
        </w:rPr>
        <w:t>Николаевского</w:t>
      </w:r>
      <w:proofErr w:type="gramEnd"/>
      <w:r>
        <w:rPr>
          <w:szCs w:val="24"/>
        </w:rPr>
        <w:t xml:space="preserve"> </w:t>
      </w:r>
    </w:p>
    <w:p w:rsidR="0054477F" w:rsidRDefault="0054477F" w:rsidP="0054477F">
      <w:pPr>
        <w:ind w:firstLine="708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="00B444B0">
        <w:rPr>
          <w:szCs w:val="24"/>
        </w:rPr>
        <w:t xml:space="preserve">                                              А.В. Вотенцев</w:t>
      </w: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54477F" w:rsidRDefault="0054477F" w:rsidP="0054477F">
      <w:pPr>
        <w:ind w:firstLine="708"/>
        <w:jc w:val="right"/>
        <w:rPr>
          <w:szCs w:val="24"/>
        </w:rPr>
      </w:pPr>
      <w:r>
        <w:rPr>
          <w:szCs w:val="24"/>
        </w:rPr>
        <w:t xml:space="preserve">постановлением </w:t>
      </w:r>
      <w:r w:rsidR="00B444B0">
        <w:rPr>
          <w:szCs w:val="24"/>
        </w:rPr>
        <w:t xml:space="preserve">администрации </w:t>
      </w:r>
      <w:proofErr w:type="gramStart"/>
      <w:r w:rsidR="00B444B0">
        <w:rPr>
          <w:szCs w:val="24"/>
        </w:rPr>
        <w:t>Николаевского</w:t>
      </w:r>
      <w:proofErr w:type="gramEnd"/>
      <w:r>
        <w:rPr>
          <w:szCs w:val="24"/>
        </w:rPr>
        <w:t xml:space="preserve"> </w:t>
      </w:r>
    </w:p>
    <w:p w:rsidR="0054477F" w:rsidRDefault="0054477F" w:rsidP="0054477F">
      <w:pPr>
        <w:ind w:firstLine="708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54477F" w:rsidRDefault="0054477F" w:rsidP="0054477F">
      <w:pPr>
        <w:ind w:firstLine="708"/>
        <w:jc w:val="right"/>
        <w:rPr>
          <w:szCs w:val="24"/>
        </w:rPr>
      </w:pPr>
      <w:r>
        <w:rPr>
          <w:szCs w:val="24"/>
        </w:rPr>
        <w:t>от "____" __________ 2017 г. №_____</w:t>
      </w: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4477F" w:rsidRDefault="0054477F" w:rsidP="00544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о рассчитываемой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4477F" w:rsidRDefault="0054477F" w:rsidP="00544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Порядок) в соответствии с Трудовым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Информация, указанная в </w:t>
      </w:r>
      <w:hyperlink r:id="rId8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информационно-телекоммуникационной сети "Интернет" на официальном сайте учредителя, в соответствии с нормативными актами учредителя.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Указанная информация может по решению учредителя размещаться в информационно-телекоммуникационной сети "Интернет" на официальных сайтах учреждений, предприятий.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Информация, предусмотренная </w:t>
      </w:r>
      <w:hyperlink r:id="rId9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рассчитывается за календарный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и среднемесячная заработная плата.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составе размещаемой на официальных сайтах информации, предусмотренной </w:t>
      </w:r>
      <w:hyperlink r:id="rId10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P4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2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 w:rsidR="00B444B0">
        <w:rPr>
          <w:szCs w:val="24"/>
        </w:rPr>
        <w:t>Николаевского</w:t>
      </w:r>
      <w:proofErr w:type="gramEnd"/>
      <w:r>
        <w:rPr>
          <w:szCs w:val="24"/>
        </w:rPr>
        <w:t xml:space="preserve"> </w:t>
      </w:r>
    </w:p>
    <w:p w:rsidR="0054477F" w:rsidRDefault="0054477F" w:rsidP="0054477F">
      <w:pPr>
        <w:ind w:firstLine="708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="00B444B0">
        <w:rPr>
          <w:szCs w:val="24"/>
        </w:rPr>
        <w:t xml:space="preserve">                                                А.В. Вотенцев</w:t>
      </w: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C42F4F" w:rsidRDefault="00C42F4F"/>
    <w:sectPr w:rsidR="00C42F4F" w:rsidSect="00C4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7F"/>
    <w:rsid w:val="00430200"/>
    <w:rsid w:val="0054477F"/>
    <w:rsid w:val="00B444B0"/>
    <w:rsid w:val="00C4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77F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4477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4477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4477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4477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477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4477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4477F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44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4477F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5447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4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4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E6576EAC15A3640FA051EF787044651F97F4EEC0A22023719FAB2136DF6J" TargetMode="External"/><Relationship Id="rId12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11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5" Type="http://schemas.openxmlformats.org/officeDocument/2006/relationships/hyperlink" Target="consultantplus://offline/ref=3ABE6576EAC15A3640FA051EF787044651F87E4EEE0A22023719FAB2136DF6J" TargetMode="External"/><Relationship Id="rId10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4" Type="http://schemas.openxmlformats.org/officeDocument/2006/relationships/hyperlink" Target="consultantplus://offline/ref=3ABE6576EAC15A3640FA051EF787044651F97E49E90622023719FAB2136DF6J" TargetMode="External"/><Relationship Id="rId9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2017-02-03T06:41:00Z</dcterms:created>
  <dcterms:modified xsi:type="dcterms:W3CDTF">2017-02-03T06:47:00Z</dcterms:modified>
</cp:coreProperties>
</file>